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C82" w:rsidRPr="00506796" w:rsidRDefault="00506796" w:rsidP="00B66C82">
      <w:pPr>
        <w:spacing w:before="95"/>
        <w:ind w:left="1005" w:right="825"/>
        <w:jc w:val="center"/>
        <w:rPr>
          <w:b/>
          <w:sz w:val="28"/>
          <w:szCs w:val="28"/>
        </w:rPr>
      </w:pPr>
      <w:r>
        <w:rPr>
          <w:noProof/>
          <w:lang w:bidi="ar-SA"/>
        </w:rPr>
        <w:drawing>
          <wp:anchor distT="0" distB="0" distL="114300" distR="114300" simplePos="0" relativeHeight="251658240" behindDoc="0" locked="0" layoutInCell="1" allowOverlap="1">
            <wp:simplePos x="0" y="0"/>
            <wp:positionH relativeFrom="column">
              <wp:posOffset>352425</wp:posOffset>
            </wp:positionH>
            <wp:positionV relativeFrom="paragraph">
              <wp:posOffset>-501650</wp:posOffset>
            </wp:positionV>
            <wp:extent cx="676275" cy="733425"/>
            <wp:effectExtent l="0" t="0" r="9525" b="9525"/>
            <wp:wrapNone/>
            <wp:docPr id="23" name="image19.jpeg" descr="C:\Users\PFreeman.UOC\Desktop\newlogo1617.jpg "/>
            <wp:cNvGraphicFramePr/>
            <a:graphic xmlns:a="http://schemas.openxmlformats.org/drawingml/2006/main">
              <a:graphicData uri="http://schemas.openxmlformats.org/drawingml/2006/picture">
                <pic:pic xmlns:pic="http://schemas.openxmlformats.org/drawingml/2006/picture">
                  <pic:nvPicPr>
                    <pic:cNvPr id="23" name="image19.jpeg" descr="C:\Users\PFreeman.UOC\Desktop\newlogo1617.jpg "/>
                    <pic:cNvPicPr/>
                  </pic:nvPicPr>
                  <pic:blipFill>
                    <a:blip r:embed="rId4" cstate="print">
                      <a:extLst>
                        <a:ext uri="{28A0092B-C50C-407E-A947-70E740481C1C}">
                          <a14:useLocalDpi xmlns:a14="http://schemas.microsoft.com/office/drawing/2010/main" val="0"/>
                        </a:ext>
                      </a:extLst>
                    </a:blip>
                    <a:stretch>
                      <a:fillRect/>
                    </a:stretch>
                  </pic:blipFill>
                  <pic:spPr>
                    <a:xfrm>
                      <a:off x="0" y="0"/>
                      <a:ext cx="676275" cy="733425"/>
                    </a:xfrm>
                    <a:prstGeom prst="rect">
                      <a:avLst/>
                    </a:prstGeom>
                  </pic:spPr>
                </pic:pic>
              </a:graphicData>
            </a:graphic>
            <wp14:sizeRelH relativeFrom="page">
              <wp14:pctWidth>0</wp14:pctWidth>
            </wp14:sizeRelH>
            <wp14:sizeRelV relativeFrom="page">
              <wp14:pctHeight>0</wp14:pctHeight>
            </wp14:sizeRelV>
          </wp:anchor>
        </w:drawing>
      </w:r>
      <w:r w:rsidR="00B66C82" w:rsidRPr="00506796">
        <w:rPr>
          <w:b/>
          <w:w w:val="105"/>
          <w:sz w:val="28"/>
          <w:szCs w:val="28"/>
        </w:rPr>
        <w:t xml:space="preserve">Guided </w:t>
      </w:r>
      <w:r w:rsidRPr="00506796">
        <w:rPr>
          <w:b/>
          <w:w w:val="105"/>
          <w:sz w:val="28"/>
          <w:szCs w:val="28"/>
        </w:rPr>
        <w:t>R</w:t>
      </w:r>
      <w:r w:rsidR="00B66C82" w:rsidRPr="00506796">
        <w:rPr>
          <w:b/>
          <w:w w:val="105"/>
          <w:sz w:val="28"/>
          <w:szCs w:val="28"/>
        </w:rPr>
        <w:t xml:space="preserve">eading: </w:t>
      </w:r>
      <w:r w:rsidRPr="00506796">
        <w:rPr>
          <w:b/>
          <w:w w:val="105"/>
          <w:sz w:val="28"/>
          <w:szCs w:val="28"/>
        </w:rPr>
        <w:t>Lesson Ob</w:t>
      </w:r>
      <w:r w:rsidR="00B66C82" w:rsidRPr="00506796">
        <w:rPr>
          <w:b/>
          <w:w w:val="105"/>
          <w:sz w:val="28"/>
          <w:szCs w:val="28"/>
        </w:rPr>
        <w:t xml:space="preserve">servation </w:t>
      </w:r>
      <w:r w:rsidRPr="00506796">
        <w:rPr>
          <w:b/>
          <w:w w:val="105"/>
          <w:sz w:val="28"/>
          <w:szCs w:val="28"/>
        </w:rPr>
        <w:t>F</w:t>
      </w:r>
      <w:r w:rsidR="00B66C82" w:rsidRPr="00506796">
        <w:rPr>
          <w:b/>
          <w:w w:val="105"/>
          <w:sz w:val="28"/>
          <w:szCs w:val="28"/>
        </w:rPr>
        <w:t xml:space="preserve">eedback </w:t>
      </w:r>
      <w:r w:rsidRPr="00506796">
        <w:rPr>
          <w:b/>
          <w:w w:val="105"/>
          <w:sz w:val="28"/>
          <w:szCs w:val="28"/>
        </w:rPr>
        <w:t>G</w:t>
      </w:r>
      <w:r w:rsidR="00B66C82" w:rsidRPr="00506796">
        <w:rPr>
          <w:b/>
          <w:w w:val="105"/>
          <w:sz w:val="28"/>
          <w:szCs w:val="28"/>
        </w:rPr>
        <w:t>rid</w:t>
      </w:r>
    </w:p>
    <w:p w:rsidR="00B66C82" w:rsidRPr="00506796" w:rsidRDefault="00B66C82" w:rsidP="00B66C82">
      <w:pPr>
        <w:spacing w:before="23"/>
        <w:ind w:left="1089" w:right="825"/>
        <w:jc w:val="center"/>
        <w:rPr>
          <w:sz w:val="24"/>
          <w:szCs w:val="24"/>
        </w:rPr>
      </w:pPr>
      <w:r w:rsidRPr="00506796">
        <w:rPr>
          <w:sz w:val="24"/>
          <w:szCs w:val="24"/>
        </w:rPr>
        <w:t xml:space="preserve">This grid is designed to support </w:t>
      </w:r>
      <w:r w:rsidR="00506796" w:rsidRPr="00506796">
        <w:rPr>
          <w:sz w:val="24"/>
          <w:szCs w:val="24"/>
        </w:rPr>
        <w:t>teachers</w:t>
      </w:r>
      <w:r w:rsidRPr="00506796">
        <w:rPr>
          <w:sz w:val="24"/>
          <w:szCs w:val="24"/>
        </w:rPr>
        <w:t xml:space="preserve"> when observing students teaching Guided Reading and providing subject specific feedback</w:t>
      </w:r>
      <w:r w:rsidR="00506796" w:rsidRPr="00506796">
        <w:rPr>
          <w:sz w:val="24"/>
          <w:szCs w:val="24"/>
        </w:rPr>
        <w:t xml:space="preserve"> – this form can be used OR the formal lesson observation sheet </w:t>
      </w:r>
    </w:p>
    <w:p w:rsidR="00B66C82" w:rsidRDefault="00B66C82" w:rsidP="00B66C82">
      <w:pPr>
        <w:pStyle w:val="BodyText"/>
        <w:rPr>
          <w:sz w:val="20"/>
        </w:rPr>
      </w:pPr>
    </w:p>
    <w:p w:rsidR="00B66C82" w:rsidRDefault="00B66C82" w:rsidP="00B66C82">
      <w:pPr>
        <w:pStyle w:val="BodyText"/>
        <w:rPr>
          <w:sz w:val="10"/>
        </w:rPr>
      </w:pPr>
    </w:p>
    <w:tbl>
      <w:tblPr>
        <w:tblW w:w="0" w:type="auto"/>
        <w:tblInd w:w="1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312"/>
        <w:gridCol w:w="2314"/>
        <w:gridCol w:w="2314"/>
        <w:gridCol w:w="2314"/>
      </w:tblGrid>
      <w:tr w:rsidR="00B66C82" w:rsidTr="00563817">
        <w:trPr>
          <w:trHeight w:val="165"/>
        </w:trPr>
        <w:tc>
          <w:tcPr>
            <w:tcW w:w="2312" w:type="dxa"/>
          </w:tcPr>
          <w:p w:rsidR="00B66C82" w:rsidRDefault="00B66C82" w:rsidP="00563817">
            <w:pPr>
              <w:pStyle w:val="TableParagraph"/>
              <w:spacing w:line="145" w:lineRule="exact"/>
              <w:ind w:left="134"/>
              <w:rPr>
                <w:b/>
                <w:sz w:val="15"/>
              </w:rPr>
            </w:pPr>
            <w:r>
              <w:rPr>
                <w:b/>
                <w:sz w:val="15"/>
              </w:rPr>
              <w:t>Student:</w:t>
            </w:r>
          </w:p>
        </w:tc>
        <w:tc>
          <w:tcPr>
            <w:tcW w:w="2314" w:type="dxa"/>
          </w:tcPr>
          <w:p w:rsidR="00B66C82" w:rsidRDefault="00B66C82" w:rsidP="00563817">
            <w:pPr>
              <w:pStyle w:val="TableParagraph"/>
              <w:spacing w:line="145" w:lineRule="exact"/>
              <w:ind w:left="133"/>
              <w:rPr>
                <w:b/>
                <w:sz w:val="15"/>
              </w:rPr>
            </w:pPr>
            <w:r>
              <w:rPr>
                <w:b/>
                <w:sz w:val="15"/>
              </w:rPr>
              <w:t>Tutor:</w:t>
            </w:r>
          </w:p>
        </w:tc>
        <w:tc>
          <w:tcPr>
            <w:tcW w:w="2314" w:type="dxa"/>
          </w:tcPr>
          <w:p w:rsidR="00B66C82" w:rsidRDefault="00B66C82" w:rsidP="00563817">
            <w:pPr>
              <w:pStyle w:val="TableParagraph"/>
              <w:spacing w:line="145" w:lineRule="exact"/>
              <w:ind w:left="148"/>
              <w:rPr>
                <w:b/>
                <w:sz w:val="15"/>
              </w:rPr>
            </w:pPr>
            <w:r>
              <w:rPr>
                <w:b/>
                <w:sz w:val="15"/>
              </w:rPr>
              <w:t>Date:</w:t>
            </w:r>
          </w:p>
        </w:tc>
        <w:tc>
          <w:tcPr>
            <w:tcW w:w="2314" w:type="dxa"/>
          </w:tcPr>
          <w:p w:rsidR="00B66C82" w:rsidRDefault="00B66C82" w:rsidP="00563817">
            <w:pPr>
              <w:pStyle w:val="TableParagraph"/>
              <w:spacing w:line="145" w:lineRule="exact"/>
              <w:ind w:left="147"/>
              <w:rPr>
                <w:b/>
                <w:sz w:val="15"/>
              </w:rPr>
            </w:pPr>
            <w:r>
              <w:rPr>
                <w:b/>
                <w:sz w:val="15"/>
              </w:rPr>
              <w:t>Age group:</w:t>
            </w:r>
          </w:p>
        </w:tc>
      </w:tr>
      <w:tr w:rsidR="00B66C82" w:rsidTr="005B4ED2">
        <w:trPr>
          <w:trHeight w:val="181"/>
        </w:trPr>
        <w:tc>
          <w:tcPr>
            <w:tcW w:w="2312" w:type="dxa"/>
          </w:tcPr>
          <w:p w:rsidR="00B66C82" w:rsidRDefault="00B66C82" w:rsidP="00563817">
            <w:pPr>
              <w:pStyle w:val="TableParagraph"/>
              <w:spacing w:line="156" w:lineRule="exact"/>
              <w:ind w:left="465"/>
              <w:rPr>
                <w:b/>
                <w:sz w:val="15"/>
              </w:rPr>
            </w:pPr>
            <w:r>
              <w:rPr>
                <w:b/>
                <w:sz w:val="15"/>
              </w:rPr>
              <w:t>Questions/ Prompts</w:t>
            </w:r>
          </w:p>
        </w:tc>
        <w:tc>
          <w:tcPr>
            <w:tcW w:w="2314" w:type="dxa"/>
            <w:shd w:val="clear" w:color="auto" w:fill="auto"/>
          </w:tcPr>
          <w:p w:rsidR="00B66C82" w:rsidRDefault="00B66C82" w:rsidP="00563817">
            <w:pPr>
              <w:pStyle w:val="TableParagraph"/>
              <w:spacing w:line="156" w:lineRule="exact"/>
              <w:ind w:left="808"/>
              <w:rPr>
                <w:b/>
                <w:sz w:val="15"/>
              </w:rPr>
            </w:pPr>
            <w:r>
              <w:rPr>
                <w:b/>
                <w:sz w:val="15"/>
              </w:rPr>
              <w:t>Beginning</w:t>
            </w:r>
          </w:p>
        </w:tc>
        <w:tc>
          <w:tcPr>
            <w:tcW w:w="2314" w:type="dxa"/>
            <w:shd w:val="clear" w:color="auto" w:fill="DAEEF3" w:themeFill="accent5" w:themeFillTint="33"/>
          </w:tcPr>
          <w:p w:rsidR="00B66C82" w:rsidRDefault="00B66C82" w:rsidP="00563817">
            <w:pPr>
              <w:pStyle w:val="TableParagraph"/>
              <w:spacing w:line="156" w:lineRule="exact"/>
              <w:ind w:left="793"/>
              <w:rPr>
                <w:b/>
                <w:sz w:val="15"/>
              </w:rPr>
            </w:pPr>
            <w:r>
              <w:rPr>
                <w:b/>
                <w:sz w:val="15"/>
              </w:rPr>
              <w:t>Dev eloping</w:t>
            </w:r>
          </w:p>
        </w:tc>
        <w:tc>
          <w:tcPr>
            <w:tcW w:w="2314" w:type="dxa"/>
          </w:tcPr>
          <w:p w:rsidR="00B66C82" w:rsidRDefault="00B66C82" w:rsidP="00563817">
            <w:pPr>
              <w:pStyle w:val="TableParagraph"/>
              <w:spacing w:line="156" w:lineRule="exact"/>
              <w:ind w:left="839"/>
              <w:rPr>
                <w:b/>
                <w:sz w:val="15"/>
              </w:rPr>
            </w:pPr>
            <w:r>
              <w:rPr>
                <w:b/>
                <w:sz w:val="15"/>
              </w:rPr>
              <w:t>Extending</w:t>
            </w:r>
          </w:p>
        </w:tc>
      </w:tr>
      <w:tr w:rsidR="00B66C82" w:rsidTr="00563817">
        <w:trPr>
          <w:trHeight w:val="165"/>
        </w:trPr>
        <w:tc>
          <w:tcPr>
            <w:tcW w:w="9254" w:type="dxa"/>
            <w:gridSpan w:val="4"/>
          </w:tcPr>
          <w:p w:rsidR="00B66C82" w:rsidRDefault="00B66C82" w:rsidP="00563817">
            <w:pPr>
              <w:pStyle w:val="TableParagraph"/>
              <w:spacing w:line="142" w:lineRule="exact"/>
              <w:ind w:left="2498" w:right="2446"/>
              <w:jc w:val="center"/>
              <w:rPr>
                <w:b/>
                <w:sz w:val="15"/>
              </w:rPr>
            </w:pPr>
            <w:r>
              <w:rPr>
                <w:b/>
                <w:sz w:val="15"/>
              </w:rPr>
              <w:t>Planning and post-lesson discussion</w:t>
            </w:r>
          </w:p>
        </w:tc>
      </w:tr>
      <w:tr w:rsidR="00B66C82" w:rsidTr="005B4ED2">
        <w:trPr>
          <w:trHeight w:val="673"/>
        </w:trPr>
        <w:tc>
          <w:tcPr>
            <w:tcW w:w="2312" w:type="dxa"/>
          </w:tcPr>
          <w:p w:rsidR="00B66C82" w:rsidRDefault="00B66C82" w:rsidP="00563817">
            <w:pPr>
              <w:pStyle w:val="TableParagraph"/>
              <w:spacing w:line="154" w:lineRule="exact"/>
              <w:ind w:left="134"/>
              <w:rPr>
                <w:b/>
                <w:sz w:val="15"/>
              </w:rPr>
            </w:pPr>
            <w:r>
              <w:rPr>
                <w:b/>
                <w:sz w:val="15"/>
              </w:rPr>
              <w:t>Are the learning objectives</w:t>
            </w:r>
          </w:p>
          <w:p w:rsidR="00B66C82" w:rsidRDefault="00B66C82" w:rsidP="00563817">
            <w:pPr>
              <w:pStyle w:val="TableParagraph"/>
              <w:ind w:left="134"/>
              <w:rPr>
                <w:b/>
                <w:sz w:val="15"/>
              </w:rPr>
            </w:pPr>
            <w:r>
              <w:rPr>
                <w:b/>
                <w:sz w:val="15"/>
              </w:rPr>
              <w:t>appropriate for the</w:t>
            </w:r>
            <w:r>
              <w:rPr>
                <w:b/>
                <w:spacing w:val="-8"/>
                <w:sz w:val="15"/>
              </w:rPr>
              <w:t xml:space="preserve"> </w:t>
            </w:r>
            <w:r>
              <w:rPr>
                <w:b/>
                <w:sz w:val="15"/>
              </w:rPr>
              <w:t>session?</w:t>
            </w:r>
          </w:p>
        </w:tc>
        <w:tc>
          <w:tcPr>
            <w:tcW w:w="2314" w:type="dxa"/>
            <w:shd w:val="clear" w:color="auto" w:fill="auto"/>
          </w:tcPr>
          <w:p w:rsidR="00B66C82" w:rsidRDefault="00B66C82" w:rsidP="00563817">
            <w:pPr>
              <w:pStyle w:val="TableParagraph"/>
              <w:spacing w:line="154" w:lineRule="exact"/>
              <w:ind w:left="133"/>
              <w:rPr>
                <w:sz w:val="15"/>
              </w:rPr>
            </w:pPr>
            <w:r>
              <w:rPr>
                <w:sz w:val="15"/>
              </w:rPr>
              <w:t>The student is clear about what</w:t>
            </w:r>
          </w:p>
          <w:p w:rsidR="00B66C82" w:rsidRDefault="00B66C82" w:rsidP="00563817">
            <w:pPr>
              <w:pStyle w:val="TableParagraph"/>
              <w:spacing w:before="8" w:line="230" w:lineRule="auto"/>
              <w:ind w:left="133" w:right="69"/>
              <w:rPr>
                <w:sz w:val="15"/>
              </w:rPr>
            </w:pPr>
            <w:r>
              <w:rPr>
                <w:sz w:val="15"/>
              </w:rPr>
              <w:t>the children will learn within the lesson.</w:t>
            </w:r>
          </w:p>
        </w:tc>
        <w:tc>
          <w:tcPr>
            <w:tcW w:w="2314" w:type="dxa"/>
            <w:shd w:val="clear" w:color="auto" w:fill="DAEEF3" w:themeFill="accent5" w:themeFillTint="33"/>
          </w:tcPr>
          <w:p w:rsidR="00B66C82" w:rsidRDefault="00B66C82" w:rsidP="00563817">
            <w:pPr>
              <w:pStyle w:val="TableParagraph"/>
              <w:spacing w:line="153" w:lineRule="exact"/>
              <w:ind w:left="148"/>
              <w:rPr>
                <w:sz w:val="15"/>
              </w:rPr>
            </w:pPr>
            <w:r>
              <w:rPr>
                <w:sz w:val="15"/>
              </w:rPr>
              <w:t>The student has</w:t>
            </w:r>
            <w:r>
              <w:rPr>
                <w:spacing w:val="-2"/>
                <w:sz w:val="15"/>
              </w:rPr>
              <w:t xml:space="preserve"> </w:t>
            </w:r>
            <w:r>
              <w:rPr>
                <w:sz w:val="15"/>
              </w:rPr>
              <w:t>planned</w:t>
            </w:r>
          </w:p>
          <w:p w:rsidR="00B66C82" w:rsidRDefault="00B66C82" w:rsidP="00563817">
            <w:pPr>
              <w:pStyle w:val="TableParagraph"/>
              <w:spacing w:line="171" w:lineRule="exact"/>
              <w:ind w:left="148"/>
              <w:rPr>
                <w:sz w:val="15"/>
              </w:rPr>
            </w:pPr>
            <w:r>
              <w:rPr>
                <w:sz w:val="15"/>
              </w:rPr>
              <w:t>learning within the</w:t>
            </w:r>
            <w:r>
              <w:rPr>
                <w:spacing w:val="-1"/>
                <w:sz w:val="15"/>
              </w:rPr>
              <w:t xml:space="preserve"> </w:t>
            </w:r>
            <w:r>
              <w:rPr>
                <w:sz w:val="15"/>
              </w:rPr>
              <w:t>lesson</w:t>
            </w:r>
          </w:p>
          <w:p w:rsidR="00B66C82" w:rsidRDefault="00B66C82" w:rsidP="00563817">
            <w:pPr>
              <w:pStyle w:val="TableParagraph"/>
              <w:spacing w:before="10" w:line="166" w:lineRule="exact"/>
              <w:ind w:left="148" w:right="79"/>
              <w:rPr>
                <w:sz w:val="15"/>
              </w:rPr>
            </w:pPr>
            <w:r>
              <w:rPr>
                <w:sz w:val="15"/>
              </w:rPr>
              <w:t>around an appropriate learning objective.</w:t>
            </w:r>
          </w:p>
        </w:tc>
        <w:tc>
          <w:tcPr>
            <w:tcW w:w="2314" w:type="dxa"/>
          </w:tcPr>
          <w:p w:rsidR="00B66C82" w:rsidRDefault="00B66C82" w:rsidP="00563817">
            <w:pPr>
              <w:pStyle w:val="TableParagraph"/>
              <w:spacing w:line="154" w:lineRule="exact"/>
              <w:ind w:left="147"/>
              <w:rPr>
                <w:sz w:val="15"/>
              </w:rPr>
            </w:pPr>
            <w:r>
              <w:rPr>
                <w:sz w:val="15"/>
              </w:rPr>
              <w:t>The student has planned for</w:t>
            </w:r>
          </w:p>
          <w:p w:rsidR="00B66C82" w:rsidRDefault="00B66C82" w:rsidP="00563817">
            <w:pPr>
              <w:pStyle w:val="TableParagraph"/>
              <w:spacing w:before="11" w:line="225" w:lineRule="auto"/>
              <w:ind w:left="147" w:right="114"/>
              <w:rPr>
                <w:sz w:val="15"/>
              </w:rPr>
            </w:pPr>
            <w:r>
              <w:rPr>
                <w:sz w:val="15"/>
              </w:rPr>
              <w:t>the progression of learning within a sequence of lessons and can provide a justification.</w:t>
            </w:r>
          </w:p>
        </w:tc>
      </w:tr>
      <w:tr w:rsidR="00B66C82" w:rsidTr="005B4ED2">
        <w:trPr>
          <w:trHeight w:val="853"/>
        </w:trPr>
        <w:tc>
          <w:tcPr>
            <w:tcW w:w="2312" w:type="dxa"/>
            <w:tcBorders>
              <w:bottom w:val="single" w:sz="8" w:space="0" w:color="000000"/>
            </w:tcBorders>
          </w:tcPr>
          <w:p w:rsidR="00B66C82" w:rsidRDefault="00B66C82" w:rsidP="00563817">
            <w:pPr>
              <w:pStyle w:val="TableParagraph"/>
              <w:spacing w:line="230" w:lineRule="auto"/>
              <w:ind w:left="134" w:right="125"/>
              <w:rPr>
                <w:b/>
                <w:sz w:val="15"/>
              </w:rPr>
            </w:pPr>
            <w:r>
              <w:rPr>
                <w:b/>
                <w:sz w:val="15"/>
              </w:rPr>
              <w:t>Are assessment for learning opportunities built into the session?</w:t>
            </w:r>
          </w:p>
        </w:tc>
        <w:tc>
          <w:tcPr>
            <w:tcW w:w="2314" w:type="dxa"/>
            <w:tcBorders>
              <w:bottom w:val="single" w:sz="8" w:space="0" w:color="000000"/>
            </w:tcBorders>
            <w:shd w:val="clear" w:color="auto" w:fill="auto"/>
          </w:tcPr>
          <w:p w:rsidR="00B66C82" w:rsidRDefault="00B66C82" w:rsidP="00563817">
            <w:pPr>
              <w:pStyle w:val="TableParagraph"/>
              <w:spacing w:line="230" w:lineRule="auto"/>
              <w:ind w:left="133" w:right="178"/>
              <w:rPr>
                <w:sz w:val="15"/>
              </w:rPr>
            </w:pPr>
            <w:r>
              <w:rPr>
                <w:sz w:val="15"/>
              </w:rPr>
              <w:t>There are some assessment for learning opportunities built into the lesson.</w:t>
            </w:r>
          </w:p>
        </w:tc>
        <w:tc>
          <w:tcPr>
            <w:tcW w:w="2314" w:type="dxa"/>
            <w:tcBorders>
              <w:bottom w:val="single" w:sz="8" w:space="0" w:color="000000"/>
            </w:tcBorders>
            <w:shd w:val="clear" w:color="auto" w:fill="DAEEF3" w:themeFill="accent5" w:themeFillTint="33"/>
          </w:tcPr>
          <w:p w:rsidR="00B66C82" w:rsidRDefault="00B66C82" w:rsidP="00563817">
            <w:pPr>
              <w:pStyle w:val="TableParagraph"/>
              <w:spacing w:line="237" w:lineRule="auto"/>
              <w:ind w:left="148" w:right="87"/>
              <w:rPr>
                <w:sz w:val="15"/>
              </w:rPr>
            </w:pPr>
            <w:r>
              <w:rPr>
                <w:sz w:val="15"/>
              </w:rPr>
              <w:t>There’s clear evidence of assessment for learning opportunities being used in the lesson.</w:t>
            </w:r>
          </w:p>
        </w:tc>
        <w:tc>
          <w:tcPr>
            <w:tcW w:w="2314" w:type="dxa"/>
            <w:tcBorders>
              <w:bottom w:val="single" w:sz="8" w:space="0" w:color="000000"/>
            </w:tcBorders>
          </w:tcPr>
          <w:p w:rsidR="00B66C82" w:rsidRDefault="00B66C82" w:rsidP="00563817">
            <w:pPr>
              <w:pStyle w:val="TableParagraph"/>
              <w:spacing w:line="230" w:lineRule="auto"/>
              <w:ind w:left="147" w:right="105"/>
              <w:rPr>
                <w:sz w:val="15"/>
              </w:rPr>
            </w:pPr>
            <w:r>
              <w:rPr>
                <w:sz w:val="15"/>
              </w:rPr>
              <w:t>Assessment for learning is used to inform future planning.</w:t>
            </w:r>
          </w:p>
        </w:tc>
      </w:tr>
      <w:tr w:rsidR="00B66C82" w:rsidTr="005B4ED2">
        <w:trPr>
          <w:trHeight w:val="688"/>
        </w:trPr>
        <w:tc>
          <w:tcPr>
            <w:tcW w:w="2312" w:type="dxa"/>
            <w:tcBorders>
              <w:top w:val="single" w:sz="8" w:space="0" w:color="000000"/>
            </w:tcBorders>
          </w:tcPr>
          <w:p w:rsidR="00B66C82" w:rsidRDefault="00B66C82" w:rsidP="00563817">
            <w:pPr>
              <w:pStyle w:val="TableParagraph"/>
              <w:spacing w:line="230" w:lineRule="auto"/>
              <w:ind w:left="134" w:right="111"/>
              <w:rPr>
                <w:b/>
                <w:sz w:val="15"/>
              </w:rPr>
            </w:pPr>
            <w:r>
              <w:rPr>
                <w:b/>
                <w:sz w:val="15"/>
              </w:rPr>
              <w:t xml:space="preserve">Is </w:t>
            </w:r>
            <w:r>
              <w:rPr>
                <w:b/>
                <w:spacing w:val="-3"/>
                <w:sz w:val="15"/>
              </w:rPr>
              <w:t xml:space="preserve">the </w:t>
            </w:r>
            <w:r>
              <w:rPr>
                <w:b/>
                <w:sz w:val="15"/>
              </w:rPr>
              <w:t xml:space="preserve">student able to discuss individual </w:t>
            </w:r>
            <w:r>
              <w:rPr>
                <w:b/>
                <w:spacing w:val="-6"/>
                <w:sz w:val="15"/>
              </w:rPr>
              <w:t xml:space="preserve">children’s </w:t>
            </w:r>
            <w:r>
              <w:rPr>
                <w:b/>
                <w:sz w:val="15"/>
              </w:rPr>
              <w:t>progress?</w:t>
            </w:r>
          </w:p>
        </w:tc>
        <w:tc>
          <w:tcPr>
            <w:tcW w:w="2314" w:type="dxa"/>
            <w:tcBorders>
              <w:top w:val="single" w:sz="8" w:space="0" w:color="000000"/>
            </w:tcBorders>
            <w:shd w:val="clear" w:color="auto" w:fill="auto"/>
          </w:tcPr>
          <w:p w:rsidR="00B66C82" w:rsidRDefault="00B66C82" w:rsidP="00563817">
            <w:pPr>
              <w:pStyle w:val="TableParagraph"/>
              <w:spacing w:line="230" w:lineRule="auto"/>
              <w:ind w:left="133" w:right="169"/>
              <w:rPr>
                <w:sz w:val="15"/>
              </w:rPr>
            </w:pPr>
            <w:r>
              <w:rPr>
                <w:sz w:val="15"/>
              </w:rPr>
              <w:t>The student is able to discuss children’s learning.</w:t>
            </w:r>
          </w:p>
        </w:tc>
        <w:tc>
          <w:tcPr>
            <w:tcW w:w="2314" w:type="dxa"/>
            <w:tcBorders>
              <w:top w:val="single" w:sz="8" w:space="0" w:color="000000"/>
            </w:tcBorders>
            <w:shd w:val="clear" w:color="auto" w:fill="DAEEF3" w:themeFill="accent5" w:themeFillTint="33"/>
          </w:tcPr>
          <w:p w:rsidR="00B66C82" w:rsidRDefault="00B66C82" w:rsidP="00563817">
            <w:pPr>
              <w:pStyle w:val="TableParagraph"/>
              <w:spacing w:line="230" w:lineRule="auto"/>
              <w:ind w:left="148" w:right="154"/>
              <w:rPr>
                <w:sz w:val="15"/>
              </w:rPr>
            </w:pPr>
            <w:r>
              <w:rPr>
                <w:sz w:val="15"/>
              </w:rPr>
              <w:t>The student is able to discuss children who had difficulties and those who excelled.</w:t>
            </w:r>
          </w:p>
        </w:tc>
        <w:tc>
          <w:tcPr>
            <w:tcW w:w="2314" w:type="dxa"/>
            <w:tcBorders>
              <w:top w:val="single" w:sz="8" w:space="0" w:color="000000"/>
            </w:tcBorders>
          </w:tcPr>
          <w:p w:rsidR="00B66C82" w:rsidRDefault="00B66C82" w:rsidP="00563817">
            <w:pPr>
              <w:pStyle w:val="TableParagraph"/>
              <w:ind w:left="147"/>
              <w:rPr>
                <w:sz w:val="15"/>
              </w:rPr>
            </w:pPr>
            <w:r>
              <w:rPr>
                <w:sz w:val="15"/>
              </w:rPr>
              <w:t>The student is able to discuss children who had</w:t>
            </w:r>
            <w:r>
              <w:rPr>
                <w:spacing w:val="-2"/>
                <w:sz w:val="15"/>
              </w:rPr>
              <w:t xml:space="preserve"> </w:t>
            </w:r>
            <w:r>
              <w:rPr>
                <w:sz w:val="15"/>
              </w:rPr>
              <w:t>difficulties</w:t>
            </w:r>
          </w:p>
          <w:p w:rsidR="00B66C82" w:rsidRDefault="00B66C82" w:rsidP="00563817">
            <w:pPr>
              <w:pStyle w:val="TableParagraph"/>
              <w:spacing w:before="11" w:line="160" w:lineRule="exact"/>
              <w:ind w:left="147"/>
              <w:rPr>
                <w:sz w:val="15"/>
              </w:rPr>
            </w:pPr>
            <w:r>
              <w:rPr>
                <w:sz w:val="15"/>
              </w:rPr>
              <w:t xml:space="preserve">and those who excelled and </w:t>
            </w:r>
            <w:r>
              <w:rPr>
                <w:spacing w:val="-8"/>
                <w:sz w:val="15"/>
              </w:rPr>
              <w:t xml:space="preserve">to </w:t>
            </w:r>
            <w:r>
              <w:rPr>
                <w:sz w:val="15"/>
              </w:rPr>
              <w:t>identify next steps for</w:t>
            </w:r>
            <w:r>
              <w:rPr>
                <w:spacing w:val="-9"/>
                <w:sz w:val="15"/>
              </w:rPr>
              <w:t xml:space="preserve"> </w:t>
            </w:r>
            <w:r>
              <w:rPr>
                <w:sz w:val="15"/>
              </w:rPr>
              <w:t>them.</w:t>
            </w:r>
          </w:p>
        </w:tc>
      </w:tr>
      <w:tr w:rsidR="00B66C82" w:rsidTr="00563817">
        <w:trPr>
          <w:trHeight w:val="330"/>
        </w:trPr>
        <w:tc>
          <w:tcPr>
            <w:tcW w:w="9254" w:type="dxa"/>
            <w:gridSpan w:val="4"/>
          </w:tcPr>
          <w:p w:rsidR="00B66C82" w:rsidRDefault="00B66C82" w:rsidP="00563817">
            <w:pPr>
              <w:pStyle w:val="TableParagraph"/>
              <w:spacing w:line="206" w:lineRule="auto"/>
              <w:ind w:left="3809" w:right="3721"/>
              <w:jc w:val="center"/>
              <w:rPr>
                <w:b/>
                <w:sz w:val="15"/>
              </w:rPr>
            </w:pPr>
            <w:r>
              <w:rPr>
                <w:b/>
                <w:sz w:val="15"/>
              </w:rPr>
              <w:t>Lesson Observation Book Introduction</w:t>
            </w:r>
          </w:p>
        </w:tc>
      </w:tr>
      <w:tr w:rsidR="00B66C82" w:rsidTr="005B4ED2">
        <w:trPr>
          <w:trHeight w:val="854"/>
        </w:trPr>
        <w:tc>
          <w:tcPr>
            <w:tcW w:w="2312" w:type="dxa"/>
          </w:tcPr>
          <w:p w:rsidR="00B66C82" w:rsidRDefault="00B66C82" w:rsidP="00563817">
            <w:pPr>
              <w:pStyle w:val="TableParagraph"/>
              <w:ind w:left="134" w:right="75"/>
              <w:rPr>
                <w:b/>
                <w:sz w:val="15"/>
              </w:rPr>
            </w:pPr>
            <w:r>
              <w:rPr>
                <w:b/>
                <w:sz w:val="15"/>
              </w:rPr>
              <w:t>Is the text/task w ell matched to the reading ability of the group?</w:t>
            </w:r>
          </w:p>
        </w:tc>
        <w:tc>
          <w:tcPr>
            <w:tcW w:w="2314" w:type="dxa"/>
            <w:shd w:val="clear" w:color="auto" w:fill="auto"/>
          </w:tcPr>
          <w:p w:rsidR="00B66C82" w:rsidRDefault="00B66C82" w:rsidP="00563817">
            <w:pPr>
              <w:pStyle w:val="TableParagraph"/>
              <w:spacing w:line="237" w:lineRule="auto"/>
              <w:ind w:left="133" w:right="53"/>
              <w:rPr>
                <w:sz w:val="15"/>
              </w:rPr>
            </w:pPr>
            <w:r>
              <w:rPr>
                <w:sz w:val="15"/>
              </w:rPr>
              <w:t>The student has an awareness of the children’s ability and with support from the class teacher can choose a suitable text/task.</w:t>
            </w:r>
          </w:p>
        </w:tc>
        <w:tc>
          <w:tcPr>
            <w:tcW w:w="2314" w:type="dxa"/>
            <w:shd w:val="clear" w:color="auto" w:fill="DAEEF3" w:themeFill="accent5" w:themeFillTint="33"/>
          </w:tcPr>
          <w:p w:rsidR="00B66C82" w:rsidRDefault="00B66C82" w:rsidP="00563817">
            <w:pPr>
              <w:pStyle w:val="TableParagraph"/>
              <w:ind w:left="148"/>
              <w:rPr>
                <w:sz w:val="15"/>
              </w:rPr>
            </w:pPr>
            <w:r>
              <w:rPr>
                <w:sz w:val="15"/>
              </w:rPr>
              <w:t>Student selects task/text appropriately based on knowledge of students.</w:t>
            </w:r>
          </w:p>
          <w:p w:rsidR="00B66C82" w:rsidRDefault="00B66C82" w:rsidP="00563817">
            <w:pPr>
              <w:pStyle w:val="TableParagraph"/>
              <w:spacing w:line="168" w:lineRule="exact"/>
              <w:ind w:left="148" w:right="96"/>
              <w:rPr>
                <w:sz w:val="15"/>
              </w:rPr>
            </w:pPr>
            <w:r>
              <w:rPr>
                <w:sz w:val="15"/>
              </w:rPr>
              <w:t>Student uses knowledge of children’s ability to match task.</w:t>
            </w:r>
          </w:p>
        </w:tc>
        <w:tc>
          <w:tcPr>
            <w:tcW w:w="2314" w:type="dxa"/>
          </w:tcPr>
          <w:p w:rsidR="00B66C82" w:rsidRDefault="00B66C82" w:rsidP="00563817">
            <w:pPr>
              <w:pStyle w:val="TableParagraph"/>
              <w:ind w:left="147" w:right="38"/>
              <w:rPr>
                <w:sz w:val="15"/>
              </w:rPr>
            </w:pPr>
            <w:r>
              <w:rPr>
                <w:sz w:val="15"/>
              </w:rPr>
              <w:t>Student independently chooses a text/ task that is matched to the reading abilities of the</w:t>
            </w:r>
          </w:p>
          <w:p w:rsidR="00B66C82" w:rsidRDefault="00B66C82" w:rsidP="00563817">
            <w:pPr>
              <w:pStyle w:val="TableParagraph"/>
              <w:spacing w:line="168" w:lineRule="exact"/>
              <w:ind w:left="147" w:right="97"/>
              <w:rPr>
                <w:sz w:val="15"/>
              </w:rPr>
            </w:pPr>
            <w:r>
              <w:rPr>
                <w:sz w:val="15"/>
              </w:rPr>
              <w:t>children. Choice of texts linked to assessment focus.</w:t>
            </w:r>
          </w:p>
        </w:tc>
      </w:tr>
      <w:tr w:rsidR="00B66C82" w:rsidTr="005B4ED2">
        <w:trPr>
          <w:trHeight w:val="1547"/>
        </w:trPr>
        <w:tc>
          <w:tcPr>
            <w:tcW w:w="2312" w:type="dxa"/>
          </w:tcPr>
          <w:p w:rsidR="00B66C82" w:rsidRDefault="00B66C82" w:rsidP="00563817">
            <w:pPr>
              <w:pStyle w:val="TableParagraph"/>
              <w:ind w:left="134" w:right="125"/>
              <w:rPr>
                <w:b/>
                <w:sz w:val="15"/>
              </w:rPr>
            </w:pPr>
            <w:r>
              <w:rPr>
                <w:b/>
                <w:sz w:val="15"/>
              </w:rPr>
              <w:t>Does the student ensure the children activate their prior know ledge of the main features of the topic/text type?</w:t>
            </w:r>
          </w:p>
        </w:tc>
        <w:tc>
          <w:tcPr>
            <w:tcW w:w="2314" w:type="dxa"/>
            <w:shd w:val="clear" w:color="auto" w:fill="auto"/>
          </w:tcPr>
          <w:p w:rsidR="00B66C82" w:rsidRDefault="00B66C82" w:rsidP="00563817">
            <w:pPr>
              <w:pStyle w:val="TableParagraph"/>
              <w:spacing w:line="237" w:lineRule="auto"/>
              <w:ind w:left="133" w:right="94"/>
              <w:rPr>
                <w:sz w:val="15"/>
              </w:rPr>
            </w:pPr>
            <w:r>
              <w:rPr>
                <w:sz w:val="15"/>
              </w:rPr>
              <w:t>The student has an awareness of the main features of the text type. Some strategies used to develop the children’s knowledge of text. Links are beginning to be made to the children’s experience.</w:t>
            </w:r>
          </w:p>
        </w:tc>
        <w:tc>
          <w:tcPr>
            <w:tcW w:w="2314" w:type="dxa"/>
            <w:shd w:val="clear" w:color="auto" w:fill="DAEEF3" w:themeFill="accent5" w:themeFillTint="33"/>
          </w:tcPr>
          <w:p w:rsidR="00B66C82" w:rsidRDefault="00B66C82" w:rsidP="00563817">
            <w:pPr>
              <w:pStyle w:val="TableParagraph"/>
              <w:spacing w:before="2" w:line="237" w:lineRule="auto"/>
              <w:ind w:left="148" w:right="79"/>
              <w:rPr>
                <w:sz w:val="15"/>
              </w:rPr>
            </w:pPr>
            <w:r>
              <w:rPr>
                <w:sz w:val="15"/>
              </w:rPr>
              <w:t>Student has an understanding of different genres and recaps on prior knowledge. They help children to make links between the text and their own experiences</w:t>
            </w:r>
          </w:p>
        </w:tc>
        <w:tc>
          <w:tcPr>
            <w:tcW w:w="2314" w:type="dxa"/>
          </w:tcPr>
          <w:p w:rsidR="00B66C82" w:rsidRDefault="00B66C82" w:rsidP="00563817">
            <w:pPr>
              <w:pStyle w:val="TableParagraph"/>
              <w:spacing w:before="3" w:line="235" w:lineRule="auto"/>
              <w:ind w:left="147" w:right="63"/>
              <w:rPr>
                <w:sz w:val="15"/>
              </w:rPr>
            </w:pPr>
            <w:r>
              <w:rPr>
                <w:sz w:val="15"/>
              </w:rPr>
              <w:t>Recaps on prior knowledge and is able to react to and address needs during session. Student enables children to discuss and identify different genres. They use the children’s own experiences to encourage meaningful connections with the</w:t>
            </w:r>
            <w:r>
              <w:rPr>
                <w:spacing w:val="-3"/>
                <w:sz w:val="15"/>
              </w:rPr>
              <w:t xml:space="preserve"> </w:t>
            </w:r>
            <w:r>
              <w:rPr>
                <w:sz w:val="15"/>
              </w:rPr>
              <w:t>text.</w:t>
            </w:r>
          </w:p>
        </w:tc>
      </w:tr>
      <w:tr w:rsidR="00B66C82" w:rsidTr="005B4ED2">
        <w:trPr>
          <w:trHeight w:val="853"/>
        </w:trPr>
        <w:tc>
          <w:tcPr>
            <w:tcW w:w="2312" w:type="dxa"/>
          </w:tcPr>
          <w:p w:rsidR="00B66C82" w:rsidRDefault="00B66C82" w:rsidP="00563817">
            <w:pPr>
              <w:pStyle w:val="TableParagraph"/>
              <w:ind w:left="134" w:right="259"/>
              <w:rPr>
                <w:b/>
                <w:sz w:val="15"/>
              </w:rPr>
            </w:pPr>
            <w:r>
              <w:rPr>
                <w:b/>
                <w:sz w:val="15"/>
              </w:rPr>
              <w:t>Are children supported in addressing new and tricky words in the text?</w:t>
            </w:r>
          </w:p>
        </w:tc>
        <w:tc>
          <w:tcPr>
            <w:tcW w:w="2314" w:type="dxa"/>
            <w:shd w:val="clear" w:color="auto" w:fill="auto"/>
          </w:tcPr>
          <w:p w:rsidR="00B66C82" w:rsidRDefault="00B66C82" w:rsidP="00563817">
            <w:pPr>
              <w:pStyle w:val="TableParagraph"/>
              <w:ind w:left="133" w:right="403"/>
              <w:rPr>
                <w:sz w:val="15"/>
              </w:rPr>
            </w:pPr>
            <w:r>
              <w:rPr>
                <w:sz w:val="15"/>
              </w:rPr>
              <w:t>Student draws attention to tricky words and key vocabulary in the text</w:t>
            </w:r>
          </w:p>
        </w:tc>
        <w:tc>
          <w:tcPr>
            <w:tcW w:w="2314" w:type="dxa"/>
            <w:shd w:val="clear" w:color="auto" w:fill="DAEEF3" w:themeFill="accent5" w:themeFillTint="33"/>
          </w:tcPr>
          <w:p w:rsidR="00B66C82" w:rsidRDefault="00B66C82" w:rsidP="00563817">
            <w:pPr>
              <w:pStyle w:val="TableParagraph"/>
              <w:spacing w:line="230" w:lineRule="auto"/>
              <w:ind w:left="148" w:right="62"/>
              <w:rPr>
                <w:sz w:val="15"/>
              </w:rPr>
            </w:pPr>
            <w:r>
              <w:rPr>
                <w:sz w:val="15"/>
              </w:rPr>
              <w:t>Tricky words and key vocabulary are planned for and children are encouraged to make links to helpful resources and prior learning</w:t>
            </w:r>
          </w:p>
        </w:tc>
        <w:tc>
          <w:tcPr>
            <w:tcW w:w="2314" w:type="dxa"/>
          </w:tcPr>
          <w:p w:rsidR="00B66C82" w:rsidRDefault="00B66C82" w:rsidP="00563817">
            <w:pPr>
              <w:pStyle w:val="TableParagraph"/>
              <w:spacing w:line="230" w:lineRule="auto"/>
              <w:ind w:left="147" w:right="64"/>
              <w:rPr>
                <w:sz w:val="15"/>
              </w:rPr>
            </w:pPr>
            <w:r>
              <w:rPr>
                <w:sz w:val="15"/>
              </w:rPr>
              <w:t>Children actively scan for unfamiliar and tricky words and use a range of strategies to support their decoding and comprehension</w:t>
            </w:r>
          </w:p>
        </w:tc>
      </w:tr>
      <w:tr w:rsidR="00B66C82" w:rsidTr="00563817">
        <w:trPr>
          <w:trHeight w:val="165"/>
        </w:trPr>
        <w:tc>
          <w:tcPr>
            <w:tcW w:w="9254" w:type="dxa"/>
            <w:gridSpan w:val="4"/>
          </w:tcPr>
          <w:p w:rsidR="00B66C82" w:rsidRDefault="00B66C82" w:rsidP="00563817">
            <w:pPr>
              <w:pStyle w:val="TableParagraph"/>
              <w:spacing w:line="145" w:lineRule="exact"/>
              <w:ind w:left="2498" w:right="2486"/>
              <w:jc w:val="center"/>
              <w:rPr>
                <w:b/>
                <w:sz w:val="15"/>
              </w:rPr>
            </w:pPr>
            <w:r>
              <w:rPr>
                <w:b/>
                <w:sz w:val="15"/>
              </w:rPr>
              <w:t>Key learning points/strategy check</w:t>
            </w:r>
          </w:p>
        </w:tc>
      </w:tr>
      <w:tr w:rsidR="00B66C82" w:rsidTr="005B4ED2">
        <w:trPr>
          <w:trHeight w:val="1202"/>
        </w:trPr>
        <w:tc>
          <w:tcPr>
            <w:tcW w:w="2312" w:type="dxa"/>
          </w:tcPr>
          <w:p w:rsidR="00B66C82" w:rsidRDefault="00B66C82" w:rsidP="00563817">
            <w:pPr>
              <w:pStyle w:val="TableParagraph"/>
              <w:ind w:left="134" w:right="167"/>
              <w:rPr>
                <w:b/>
                <w:sz w:val="15"/>
              </w:rPr>
            </w:pPr>
            <w:r>
              <w:rPr>
                <w:b/>
                <w:sz w:val="15"/>
              </w:rPr>
              <w:t>Does the student give the children clear objectives to focus on when they read?</w:t>
            </w:r>
          </w:p>
        </w:tc>
        <w:tc>
          <w:tcPr>
            <w:tcW w:w="2314" w:type="dxa"/>
            <w:shd w:val="clear" w:color="auto" w:fill="auto"/>
          </w:tcPr>
          <w:p w:rsidR="00B66C82" w:rsidRDefault="00B66C82" w:rsidP="00563817">
            <w:pPr>
              <w:pStyle w:val="TableParagraph"/>
              <w:ind w:left="133" w:right="119"/>
              <w:rPr>
                <w:sz w:val="15"/>
              </w:rPr>
            </w:pPr>
            <w:r>
              <w:rPr>
                <w:sz w:val="15"/>
              </w:rPr>
              <w:t>The student is aware of what objectives the children need to focus on.</w:t>
            </w:r>
          </w:p>
        </w:tc>
        <w:tc>
          <w:tcPr>
            <w:tcW w:w="2314" w:type="dxa"/>
            <w:shd w:val="clear" w:color="auto" w:fill="DAEEF3" w:themeFill="accent5" w:themeFillTint="33"/>
          </w:tcPr>
          <w:p w:rsidR="00B66C82" w:rsidRDefault="00B66C82" w:rsidP="00563817">
            <w:pPr>
              <w:pStyle w:val="TableParagraph"/>
              <w:ind w:left="148" w:right="46"/>
              <w:rPr>
                <w:sz w:val="15"/>
              </w:rPr>
            </w:pPr>
            <w:r>
              <w:rPr>
                <w:sz w:val="15"/>
              </w:rPr>
              <w:t>The student shares clear objectives with the children and they know what they are focusing on in their text/task.</w:t>
            </w:r>
          </w:p>
        </w:tc>
        <w:tc>
          <w:tcPr>
            <w:tcW w:w="2314" w:type="dxa"/>
          </w:tcPr>
          <w:p w:rsidR="00B66C82" w:rsidRDefault="00B66C82" w:rsidP="00563817">
            <w:pPr>
              <w:pStyle w:val="TableParagraph"/>
              <w:spacing w:line="237" w:lineRule="auto"/>
              <w:ind w:left="147" w:right="97"/>
              <w:rPr>
                <w:sz w:val="15"/>
              </w:rPr>
            </w:pPr>
            <w:r>
              <w:rPr>
                <w:sz w:val="15"/>
              </w:rPr>
              <w:t>Clear objectives are given to the children and reinforced, success criteria are shared. There is evidence of new learning and not consolidation.</w:t>
            </w:r>
          </w:p>
          <w:p w:rsidR="00B66C82" w:rsidRDefault="00B66C82" w:rsidP="00563817">
            <w:pPr>
              <w:pStyle w:val="TableParagraph"/>
              <w:spacing w:before="7" w:line="166" w:lineRule="exact"/>
              <w:ind w:left="147" w:right="327"/>
              <w:rPr>
                <w:sz w:val="15"/>
              </w:rPr>
            </w:pPr>
            <w:r>
              <w:rPr>
                <w:sz w:val="15"/>
              </w:rPr>
              <w:t>Children are encouraged to self-assess.</w:t>
            </w:r>
          </w:p>
        </w:tc>
      </w:tr>
      <w:tr w:rsidR="00B66C82" w:rsidTr="005B4ED2">
        <w:trPr>
          <w:trHeight w:val="1725"/>
        </w:trPr>
        <w:tc>
          <w:tcPr>
            <w:tcW w:w="2312" w:type="dxa"/>
          </w:tcPr>
          <w:p w:rsidR="00B66C82" w:rsidRDefault="00B66C82" w:rsidP="00563817">
            <w:pPr>
              <w:pStyle w:val="TableParagraph"/>
              <w:spacing w:line="244" w:lineRule="auto"/>
              <w:ind w:left="134" w:right="125"/>
              <w:rPr>
                <w:b/>
                <w:sz w:val="15"/>
              </w:rPr>
            </w:pPr>
            <w:r>
              <w:rPr>
                <w:b/>
                <w:sz w:val="15"/>
              </w:rPr>
              <w:t>Does the student encourage children to use their phonic know ledge to blend and segment?</w:t>
            </w:r>
          </w:p>
        </w:tc>
        <w:tc>
          <w:tcPr>
            <w:tcW w:w="2314" w:type="dxa"/>
            <w:shd w:val="clear" w:color="auto" w:fill="auto"/>
          </w:tcPr>
          <w:p w:rsidR="00B66C82" w:rsidRDefault="00B66C82" w:rsidP="00563817">
            <w:pPr>
              <w:pStyle w:val="TableParagraph"/>
              <w:ind w:left="133" w:right="253"/>
              <w:rPr>
                <w:sz w:val="15"/>
              </w:rPr>
            </w:pPr>
            <w:r>
              <w:rPr>
                <w:sz w:val="15"/>
              </w:rPr>
              <w:t>Student is aware that phonic knowledge is necessary to read.</w:t>
            </w:r>
          </w:p>
          <w:p w:rsidR="00B66C82" w:rsidRDefault="00B66C82" w:rsidP="00563817">
            <w:pPr>
              <w:pStyle w:val="TableParagraph"/>
              <w:spacing w:before="7" w:line="230" w:lineRule="auto"/>
              <w:ind w:left="133" w:right="194"/>
              <w:rPr>
                <w:sz w:val="15"/>
              </w:rPr>
            </w:pPr>
            <w:r>
              <w:rPr>
                <w:sz w:val="15"/>
              </w:rPr>
              <w:t>Student demonstrates phonic knowledge. Children are encouraged to blend and segment.</w:t>
            </w:r>
          </w:p>
        </w:tc>
        <w:tc>
          <w:tcPr>
            <w:tcW w:w="2314" w:type="dxa"/>
            <w:shd w:val="clear" w:color="auto" w:fill="DAEEF3" w:themeFill="accent5" w:themeFillTint="33"/>
          </w:tcPr>
          <w:p w:rsidR="00B66C82" w:rsidRDefault="00B66C82" w:rsidP="00563817">
            <w:pPr>
              <w:pStyle w:val="TableParagraph"/>
              <w:ind w:left="148" w:right="37"/>
              <w:rPr>
                <w:sz w:val="15"/>
              </w:rPr>
            </w:pPr>
            <w:r>
              <w:rPr>
                <w:sz w:val="15"/>
              </w:rPr>
              <w:t>Student has planned opportunities for children to blend and segment and models it appropriately.</w:t>
            </w:r>
          </w:p>
        </w:tc>
        <w:tc>
          <w:tcPr>
            <w:tcW w:w="2314" w:type="dxa"/>
          </w:tcPr>
          <w:p w:rsidR="00B66C82" w:rsidRDefault="00B66C82" w:rsidP="00563817">
            <w:pPr>
              <w:pStyle w:val="TableParagraph"/>
              <w:ind w:left="147" w:right="88"/>
              <w:rPr>
                <w:sz w:val="15"/>
              </w:rPr>
            </w:pPr>
            <w:r>
              <w:rPr>
                <w:sz w:val="15"/>
              </w:rPr>
              <w:t>Children blend and segment at their own level with differentiation.</w:t>
            </w:r>
          </w:p>
          <w:p w:rsidR="00B66C82" w:rsidRDefault="00B66C82" w:rsidP="00563817">
            <w:pPr>
              <w:pStyle w:val="TableParagraph"/>
              <w:spacing w:before="1" w:line="232" w:lineRule="auto"/>
              <w:ind w:left="147" w:right="88"/>
              <w:rPr>
                <w:sz w:val="15"/>
              </w:rPr>
            </w:pPr>
            <w:r>
              <w:rPr>
                <w:sz w:val="15"/>
              </w:rPr>
              <w:t>Children are given the confidence to tackle a range of unfamiliar words.</w:t>
            </w:r>
          </w:p>
          <w:p w:rsidR="00B66C82" w:rsidRDefault="00B66C82" w:rsidP="00563817">
            <w:pPr>
              <w:pStyle w:val="TableParagraph"/>
              <w:spacing w:line="237" w:lineRule="auto"/>
              <w:ind w:left="147" w:right="88"/>
              <w:rPr>
                <w:sz w:val="15"/>
              </w:rPr>
            </w:pPr>
            <w:r>
              <w:rPr>
                <w:sz w:val="15"/>
              </w:rPr>
              <w:t>Student plans for and supports the use of a wide range of strategies to decode new words.</w:t>
            </w:r>
          </w:p>
        </w:tc>
      </w:tr>
      <w:tr w:rsidR="00B66C82" w:rsidTr="005B4ED2">
        <w:trPr>
          <w:trHeight w:val="1036"/>
        </w:trPr>
        <w:tc>
          <w:tcPr>
            <w:tcW w:w="2312" w:type="dxa"/>
          </w:tcPr>
          <w:p w:rsidR="00B66C82" w:rsidRDefault="00B66C82" w:rsidP="00563817">
            <w:pPr>
              <w:pStyle w:val="TableParagraph"/>
              <w:spacing w:line="156" w:lineRule="exact"/>
              <w:ind w:left="134"/>
              <w:rPr>
                <w:b/>
                <w:sz w:val="15"/>
              </w:rPr>
            </w:pPr>
            <w:r>
              <w:rPr>
                <w:b/>
                <w:sz w:val="15"/>
              </w:rPr>
              <w:t xml:space="preserve">Does the student monitor </w:t>
            </w:r>
            <w:proofErr w:type="gramStart"/>
            <w:r>
              <w:rPr>
                <w:b/>
                <w:sz w:val="15"/>
              </w:rPr>
              <w:t>the</w:t>
            </w:r>
            <w:proofErr w:type="gramEnd"/>
          </w:p>
          <w:p w:rsidR="00B66C82" w:rsidRDefault="00B66C82" w:rsidP="00563817">
            <w:pPr>
              <w:pStyle w:val="TableParagraph"/>
              <w:ind w:left="134" w:right="492"/>
              <w:rPr>
                <w:b/>
                <w:sz w:val="15"/>
              </w:rPr>
            </w:pPr>
            <w:r>
              <w:rPr>
                <w:b/>
                <w:sz w:val="15"/>
              </w:rPr>
              <w:t>reading behaviour and strategies used by the children?</w:t>
            </w:r>
          </w:p>
        </w:tc>
        <w:tc>
          <w:tcPr>
            <w:tcW w:w="2314" w:type="dxa"/>
            <w:shd w:val="clear" w:color="auto" w:fill="auto"/>
          </w:tcPr>
          <w:p w:rsidR="00B66C82" w:rsidRDefault="00B66C82" w:rsidP="00563817">
            <w:pPr>
              <w:pStyle w:val="TableParagraph"/>
              <w:spacing w:line="156" w:lineRule="exact"/>
              <w:ind w:left="133"/>
              <w:rPr>
                <w:sz w:val="15"/>
              </w:rPr>
            </w:pPr>
            <w:r>
              <w:rPr>
                <w:sz w:val="15"/>
              </w:rPr>
              <w:t>The student is aware of</w:t>
            </w:r>
          </w:p>
          <w:p w:rsidR="00B66C82" w:rsidRDefault="00B66C82" w:rsidP="00563817">
            <w:pPr>
              <w:pStyle w:val="TableParagraph"/>
              <w:spacing w:before="4" w:line="237" w:lineRule="auto"/>
              <w:ind w:left="133" w:right="69"/>
              <w:rPr>
                <w:sz w:val="15"/>
              </w:rPr>
            </w:pPr>
            <w:r>
              <w:rPr>
                <w:sz w:val="15"/>
              </w:rPr>
              <w:t>different reading behaviour and strategies and is beginning to recognise and support them in use.</w:t>
            </w:r>
          </w:p>
        </w:tc>
        <w:tc>
          <w:tcPr>
            <w:tcW w:w="2314" w:type="dxa"/>
            <w:shd w:val="clear" w:color="auto" w:fill="DAEEF3" w:themeFill="accent5" w:themeFillTint="33"/>
          </w:tcPr>
          <w:p w:rsidR="00B66C82" w:rsidRDefault="00B66C82" w:rsidP="00563817">
            <w:pPr>
              <w:pStyle w:val="TableParagraph"/>
              <w:spacing w:line="156" w:lineRule="exact"/>
              <w:ind w:left="148"/>
              <w:jc w:val="both"/>
              <w:rPr>
                <w:sz w:val="15"/>
              </w:rPr>
            </w:pPr>
            <w:r>
              <w:rPr>
                <w:sz w:val="15"/>
              </w:rPr>
              <w:t>Student is aware of and</w:t>
            </w:r>
          </w:p>
          <w:p w:rsidR="00B66C82" w:rsidRDefault="00B66C82" w:rsidP="00563817">
            <w:pPr>
              <w:pStyle w:val="TableParagraph"/>
              <w:spacing w:before="4" w:line="237" w:lineRule="auto"/>
              <w:ind w:left="148" w:right="244"/>
              <w:jc w:val="both"/>
              <w:rPr>
                <w:sz w:val="15"/>
              </w:rPr>
            </w:pPr>
            <w:r>
              <w:rPr>
                <w:sz w:val="15"/>
              </w:rPr>
              <w:t>monitors different strategies. Effective reading behaviour and strategies are modelled and monitored.</w:t>
            </w:r>
          </w:p>
        </w:tc>
        <w:tc>
          <w:tcPr>
            <w:tcW w:w="2314" w:type="dxa"/>
          </w:tcPr>
          <w:p w:rsidR="00B66C82" w:rsidRDefault="00B66C82" w:rsidP="00563817">
            <w:pPr>
              <w:pStyle w:val="TableParagraph"/>
              <w:spacing w:line="156" w:lineRule="exact"/>
              <w:ind w:left="147"/>
              <w:rPr>
                <w:sz w:val="15"/>
              </w:rPr>
            </w:pPr>
            <w:r>
              <w:rPr>
                <w:sz w:val="15"/>
              </w:rPr>
              <w:t>Student consistently monitors</w:t>
            </w:r>
          </w:p>
          <w:p w:rsidR="00B66C82" w:rsidRDefault="00B66C82" w:rsidP="00563817">
            <w:pPr>
              <w:pStyle w:val="TableParagraph"/>
              <w:spacing w:before="4" w:line="237" w:lineRule="auto"/>
              <w:ind w:left="147" w:right="89"/>
              <w:rPr>
                <w:sz w:val="15"/>
              </w:rPr>
            </w:pPr>
            <w:r>
              <w:rPr>
                <w:sz w:val="15"/>
              </w:rPr>
              <w:t>and understands strategies. AFL is used effectively and children are aware of how they read.</w:t>
            </w:r>
          </w:p>
        </w:tc>
      </w:tr>
      <w:tr w:rsidR="00B66C82" w:rsidTr="00563817">
        <w:trPr>
          <w:trHeight w:val="165"/>
        </w:trPr>
        <w:tc>
          <w:tcPr>
            <w:tcW w:w="9254" w:type="dxa"/>
            <w:gridSpan w:val="4"/>
          </w:tcPr>
          <w:p w:rsidR="00B66C82" w:rsidRDefault="00B66C82" w:rsidP="00563817">
            <w:pPr>
              <w:pStyle w:val="TableParagraph"/>
              <w:spacing w:line="144" w:lineRule="exact"/>
              <w:ind w:left="2498" w:right="2441"/>
              <w:jc w:val="center"/>
              <w:rPr>
                <w:b/>
                <w:sz w:val="15"/>
              </w:rPr>
            </w:pPr>
            <w:r>
              <w:rPr>
                <w:b/>
                <w:sz w:val="15"/>
              </w:rPr>
              <w:t>Independent reading</w:t>
            </w:r>
          </w:p>
        </w:tc>
      </w:tr>
      <w:tr w:rsidR="00B66C82" w:rsidTr="005B4ED2">
        <w:trPr>
          <w:trHeight w:val="1185"/>
        </w:trPr>
        <w:tc>
          <w:tcPr>
            <w:tcW w:w="2312" w:type="dxa"/>
          </w:tcPr>
          <w:p w:rsidR="00B66C82" w:rsidRDefault="00B66C82" w:rsidP="00563817">
            <w:pPr>
              <w:pStyle w:val="TableParagraph"/>
              <w:spacing w:line="156" w:lineRule="exact"/>
              <w:ind w:left="134"/>
              <w:rPr>
                <w:b/>
                <w:sz w:val="15"/>
              </w:rPr>
            </w:pPr>
            <w:r>
              <w:rPr>
                <w:b/>
                <w:sz w:val="15"/>
              </w:rPr>
              <w:t xml:space="preserve">Does the student give </w:t>
            </w:r>
            <w:proofErr w:type="gramStart"/>
            <w:r>
              <w:rPr>
                <w:b/>
                <w:sz w:val="15"/>
              </w:rPr>
              <w:t>the</w:t>
            </w:r>
            <w:proofErr w:type="gramEnd"/>
          </w:p>
          <w:p w:rsidR="00B66C82" w:rsidRDefault="00B66C82" w:rsidP="00563817">
            <w:pPr>
              <w:pStyle w:val="TableParagraph"/>
              <w:spacing w:before="1"/>
              <w:ind w:left="134" w:right="92"/>
              <w:rPr>
                <w:b/>
                <w:sz w:val="15"/>
              </w:rPr>
            </w:pPr>
            <w:r>
              <w:rPr>
                <w:b/>
                <w:sz w:val="15"/>
              </w:rPr>
              <w:t>children opportunities to read independently and for a purpose?</w:t>
            </w:r>
          </w:p>
        </w:tc>
        <w:tc>
          <w:tcPr>
            <w:tcW w:w="2314" w:type="dxa"/>
            <w:shd w:val="clear" w:color="auto" w:fill="auto"/>
          </w:tcPr>
          <w:p w:rsidR="00B66C82" w:rsidRDefault="00B66C82" w:rsidP="00563817">
            <w:pPr>
              <w:pStyle w:val="TableParagraph"/>
              <w:spacing w:line="156" w:lineRule="exact"/>
              <w:ind w:left="133"/>
              <w:rPr>
                <w:sz w:val="15"/>
              </w:rPr>
            </w:pPr>
            <w:r>
              <w:rPr>
                <w:sz w:val="15"/>
              </w:rPr>
              <w:t>Some opportunities are</w:t>
            </w:r>
          </w:p>
          <w:p w:rsidR="00B66C82" w:rsidRDefault="00B66C82" w:rsidP="00563817">
            <w:pPr>
              <w:pStyle w:val="TableParagraph"/>
              <w:spacing w:before="9" w:line="230" w:lineRule="auto"/>
              <w:ind w:left="133" w:right="486"/>
              <w:rPr>
                <w:sz w:val="15"/>
              </w:rPr>
            </w:pPr>
            <w:r>
              <w:rPr>
                <w:sz w:val="15"/>
              </w:rPr>
              <w:t>provided for independent reading</w:t>
            </w:r>
          </w:p>
        </w:tc>
        <w:tc>
          <w:tcPr>
            <w:tcW w:w="2314" w:type="dxa"/>
            <w:shd w:val="clear" w:color="auto" w:fill="DAEEF3" w:themeFill="accent5" w:themeFillTint="33"/>
          </w:tcPr>
          <w:p w:rsidR="00B66C82" w:rsidRDefault="00B66C82" w:rsidP="00563817">
            <w:pPr>
              <w:pStyle w:val="TableParagraph"/>
              <w:spacing w:line="156" w:lineRule="exact"/>
              <w:ind w:left="148"/>
              <w:rPr>
                <w:sz w:val="15"/>
              </w:rPr>
            </w:pPr>
            <w:r>
              <w:rPr>
                <w:sz w:val="15"/>
              </w:rPr>
              <w:t>Independent reading planned</w:t>
            </w:r>
          </w:p>
          <w:p w:rsidR="00B66C82" w:rsidRDefault="00B66C82" w:rsidP="00563817">
            <w:pPr>
              <w:pStyle w:val="TableParagraph"/>
              <w:spacing w:before="9" w:line="230" w:lineRule="auto"/>
              <w:ind w:left="148" w:right="88"/>
              <w:rPr>
                <w:sz w:val="15"/>
              </w:rPr>
            </w:pPr>
            <w:r>
              <w:rPr>
                <w:sz w:val="15"/>
              </w:rPr>
              <w:t>for. The purpose is shared and explored with the children.</w:t>
            </w:r>
          </w:p>
        </w:tc>
        <w:tc>
          <w:tcPr>
            <w:tcW w:w="2314" w:type="dxa"/>
          </w:tcPr>
          <w:p w:rsidR="00B66C82" w:rsidRDefault="00B66C82" w:rsidP="00563817">
            <w:pPr>
              <w:pStyle w:val="TableParagraph"/>
              <w:spacing w:line="156" w:lineRule="exact"/>
              <w:ind w:left="147"/>
              <w:jc w:val="both"/>
              <w:rPr>
                <w:sz w:val="15"/>
              </w:rPr>
            </w:pPr>
            <w:r>
              <w:rPr>
                <w:sz w:val="15"/>
              </w:rPr>
              <w:t>Purposeful independent</w:t>
            </w:r>
          </w:p>
          <w:p w:rsidR="00B66C82" w:rsidRDefault="00B66C82" w:rsidP="00563817">
            <w:pPr>
              <w:pStyle w:val="TableParagraph"/>
              <w:spacing w:before="3"/>
              <w:ind w:left="147" w:right="158"/>
              <w:jc w:val="both"/>
              <w:rPr>
                <w:sz w:val="15"/>
              </w:rPr>
            </w:pPr>
            <w:r>
              <w:rPr>
                <w:sz w:val="15"/>
              </w:rPr>
              <w:t>reading and engagement with the text is a key aspect of the lesson.</w:t>
            </w:r>
          </w:p>
          <w:p w:rsidR="00B66C82" w:rsidRDefault="00B66C82" w:rsidP="00563817">
            <w:pPr>
              <w:pStyle w:val="TableParagraph"/>
              <w:spacing w:before="4" w:line="166" w:lineRule="exact"/>
              <w:ind w:left="147" w:right="105"/>
              <w:rPr>
                <w:sz w:val="15"/>
              </w:rPr>
            </w:pPr>
            <w:r>
              <w:rPr>
                <w:sz w:val="15"/>
              </w:rPr>
              <w:t>Student develops fluent, skilful readers who show a love of reading.</w:t>
            </w:r>
          </w:p>
        </w:tc>
      </w:tr>
      <w:tr w:rsidR="00B66C82" w:rsidTr="005B4ED2">
        <w:trPr>
          <w:trHeight w:val="1727"/>
        </w:trPr>
        <w:tc>
          <w:tcPr>
            <w:tcW w:w="2312" w:type="dxa"/>
          </w:tcPr>
          <w:p w:rsidR="00B66C82" w:rsidRDefault="00B66C82" w:rsidP="00563817">
            <w:pPr>
              <w:pStyle w:val="TableParagraph"/>
              <w:spacing w:line="230" w:lineRule="auto"/>
              <w:ind w:left="134" w:right="259"/>
              <w:rPr>
                <w:b/>
                <w:sz w:val="15"/>
              </w:rPr>
            </w:pPr>
            <w:r>
              <w:rPr>
                <w:b/>
                <w:sz w:val="15"/>
              </w:rPr>
              <w:t>Are more able children extended and challenged?</w:t>
            </w:r>
          </w:p>
        </w:tc>
        <w:tc>
          <w:tcPr>
            <w:tcW w:w="2314" w:type="dxa"/>
            <w:shd w:val="clear" w:color="auto" w:fill="auto"/>
          </w:tcPr>
          <w:p w:rsidR="00B66C82" w:rsidRDefault="00B66C82" w:rsidP="00563817">
            <w:pPr>
              <w:pStyle w:val="TableParagraph"/>
              <w:spacing w:line="230" w:lineRule="auto"/>
              <w:ind w:left="133" w:right="169"/>
              <w:jc w:val="both"/>
              <w:rPr>
                <w:sz w:val="15"/>
              </w:rPr>
            </w:pPr>
            <w:r>
              <w:rPr>
                <w:sz w:val="15"/>
              </w:rPr>
              <w:t xml:space="preserve">Student knows which children are </w:t>
            </w:r>
            <w:proofErr w:type="gramStart"/>
            <w:r>
              <w:rPr>
                <w:sz w:val="15"/>
              </w:rPr>
              <w:t>more able</w:t>
            </w:r>
            <w:proofErr w:type="gramEnd"/>
            <w:r>
              <w:rPr>
                <w:sz w:val="15"/>
              </w:rPr>
              <w:t>.</w:t>
            </w:r>
          </w:p>
          <w:p w:rsidR="00B66C82" w:rsidRDefault="00B66C82" w:rsidP="00563817">
            <w:pPr>
              <w:pStyle w:val="TableParagraph"/>
              <w:spacing w:before="5"/>
              <w:ind w:left="133" w:right="171"/>
              <w:jc w:val="both"/>
              <w:rPr>
                <w:sz w:val="15"/>
              </w:rPr>
            </w:pPr>
            <w:r>
              <w:rPr>
                <w:sz w:val="15"/>
              </w:rPr>
              <w:t>With support they can provide experiences which challenge children.</w:t>
            </w:r>
          </w:p>
        </w:tc>
        <w:tc>
          <w:tcPr>
            <w:tcW w:w="2314" w:type="dxa"/>
            <w:shd w:val="clear" w:color="auto" w:fill="DAEEF3" w:themeFill="accent5" w:themeFillTint="33"/>
          </w:tcPr>
          <w:p w:rsidR="00B66C82" w:rsidRDefault="00B66C82" w:rsidP="00563817">
            <w:pPr>
              <w:pStyle w:val="TableParagraph"/>
              <w:ind w:left="148" w:right="196"/>
              <w:rPr>
                <w:sz w:val="15"/>
              </w:rPr>
            </w:pPr>
            <w:r>
              <w:rPr>
                <w:sz w:val="15"/>
              </w:rPr>
              <w:t>Student plans interactive opportunities and activities to challenge more able.</w:t>
            </w:r>
          </w:p>
        </w:tc>
        <w:tc>
          <w:tcPr>
            <w:tcW w:w="2314" w:type="dxa"/>
          </w:tcPr>
          <w:p w:rsidR="00B66C82" w:rsidRDefault="00B66C82" w:rsidP="00563817">
            <w:pPr>
              <w:pStyle w:val="TableParagraph"/>
              <w:ind w:left="147" w:right="239"/>
              <w:rPr>
                <w:sz w:val="15"/>
              </w:rPr>
            </w:pPr>
            <w:proofErr w:type="gramStart"/>
            <w:r>
              <w:rPr>
                <w:sz w:val="15"/>
              </w:rPr>
              <w:t>More able</w:t>
            </w:r>
            <w:proofErr w:type="gramEnd"/>
            <w:r>
              <w:rPr>
                <w:sz w:val="15"/>
              </w:rPr>
              <w:t xml:space="preserve"> children are challenged appropriately. Children are enthused and want to read stretching/stimulating books.</w:t>
            </w:r>
          </w:p>
        </w:tc>
      </w:tr>
    </w:tbl>
    <w:p w:rsidR="00B66C82" w:rsidRDefault="00B66C82" w:rsidP="00B66C82">
      <w:pPr>
        <w:rPr>
          <w:sz w:val="15"/>
        </w:rPr>
        <w:sectPr w:rsidR="00B66C82">
          <w:pgSz w:w="11900" w:h="16860"/>
          <w:pgMar w:top="940" w:right="280" w:bottom="280" w:left="360" w:header="712" w:footer="0" w:gutter="0"/>
          <w:cols w:space="720"/>
        </w:sectPr>
      </w:pPr>
    </w:p>
    <w:p w:rsidR="00B66C82" w:rsidRDefault="00B66C82" w:rsidP="00B66C82">
      <w:pPr>
        <w:pStyle w:val="BodyText"/>
        <w:rPr>
          <w:sz w:val="20"/>
        </w:rPr>
      </w:pPr>
    </w:p>
    <w:p w:rsidR="00B66C82" w:rsidRDefault="00B66C82" w:rsidP="00B66C82">
      <w:pPr>
        <w:pStyle w:val="BodyText"/>
        <w:spacing w:before="4" w:after="1"/>
      </w:pPr>
    </w:p>
    <w:tbl>
      <w:tblPr>
        <w:tblW w:w="9254"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312"/>
        <w:gridCol w:w="2314"/>
        <w:gridCol w:w="2314"/>
        <w:gridCol w:w="2314"/>
      </w:tblGrid>
      <w:tr w:rsidR="00B66C82" w:rsidTr="005B4ED2">
        <w:trPr>
          <w:trHeight w:val="1545"/>
        </w:trPr>
        <w:tc>
          <w:tcPr>
            <w:tcW w:w="2312" w:type="dxa"/>
          </w:tcPr>
          <w:p w:rsidR="00B66C82" w:rsidRDefault="00B66C82" w:rsidP="00563817">
            <w:pPr>
              <w:pStyle w:val="TableParagraph"/>
              <w:spacing w:line="230" w:lineRule="auto"/>
              <w:ind w:left="134" w:right="65"/>
              <w:rPr>
                <w:b/>
                <w:sz w:val="15"/>
              </w:rPr>
            </w:pPr>
            <w:r>
              <w:rPr>
                <w:b/>
                <w:sz w:val="15"/>
              </w:rPr>
              <w:t>Is the session interactive and multi-sensory?</w:t>
            </w:r>
          </w:p>
        </w:tc>
        <w:tc>
          <w:tcPr>
            <w:tcW w:w="2314" w:type="dxa"/>
            <w:shd w:val="clear" w:color="auto" w:fill="FFFFFF" w:themeFill="background1"/>
          </w:tcPr>
          <w:p w:rsidR="00B66C82" w:rsidRDefault="00B66C82" w:rsidP="00563817">
            <w:pPr>
              <w:pStyle w:val="TableParagraph"/>
              <w:spacing w:line="230" w:lineRule="auto"/>
              <w:ind w:left="133" w:right="203"/>
              <w:rPr>
                <w:sz w:val="15"/>
              </w:rPr>
            </w:pPr>
            <w:r>
              <w:rPr>
                <w:sz w:val="15"/>
              </w:rPr>
              <w:t>Student is aware of the need for sessions to be interactive.</w:t>
            </w:r>
          </w:p>
        </w:tc>
        <w:tc>
          <w:tcPr>
            <w:tcW w:w="2314" w:type="dxa"/>
            <w:shd w:val="clear" w:color="auto" w:fill="DAEEF3" w:themeFill="accent5" w:themeFillTint="33"/>
          </w:tcPr>
          <w:p w:rsidR="00B66C82" w:rsidRDefault="00B66C82" w:rsidP="00563817">
            <w:pPr>
              <w:pStyle w:val="TableParagraph"/>
              <w:spacing w:line="237" w:lineRule="auto"/>
              <w:ind w:left="148" w:right="321"/>
              <w:rPr>
                <w:sz w:val="15"/>
              </w:rPr>
            </w:pPr>
            <w:r>
              <w:rPr>
                <w:sz w:val="15"/>
              </w:rPr>
              <w:t>Children are engaged in actively exploring the text through a range of different activities.</w:t>
            </w:r>
          </w:p>
        </w:tc>
        <w:tc>
          <w:tcPr>
            <w:tcW w:w="2314" w:type="dxa"/>
          </w:tcPr>
          <w:p w:rsidR="00B66C82" w:rsidRDefault="00B66C82" w:rsidP="00563817">
            <w:pPr>
              <w:pStyle w:val="TableParagraph"/>
              <w:ind w:left="147" w:right="47"/>
              <w:rPr>
                <w:sz w:val="15"/>
              </w:rPr>
            </w:pPr>
            <w:r>
              <w:rPr>
                <w:sz w:val="15"/>
              </w:rPr>
              <w:t>Children are provided with a range of differentiated, interactive learning activities which enable them to develop their reading and comprehension skills. Where necessary extension activities</w:t>
            </w:r>
          </w:p>
          <w:p w:rsidR="00B66C82" w:rsidRDefault="00B66C82" w:rsidP="00563817">
            <w:pPr>
              <w:pStyle w:val="TableParagraph"/>
              <w:spacing w:before="1" w:line="211" w:lineRule="auto"/>
              <w:ind w:left="147" w:right="80"/>
              <w:rPr>
                <w:sz w:val="15"/>
              </w:rPr>
            </w:pPr>
            <w:r>
              <w:rPr>
                <w:sz w:val="15"/>
              </w:rPr>
              <w:t>are provided linked to the main session.</w:t>
            </w:r>
          </w:p>
        </w:tc>
      </w:tr>
      <w:tr w:rsidR="00B66C82" w:rsidTr="00B66C82">
        <w:trPr>
          <w:trHeight w:val="165"/>
        </w:trPr>
        <w:tc>
          <w:tcPr>
            <w:tcW w:w="9254" w:type="dxa"/>
            <w:gridSpan w:val="4"/>
          </w:tcPr>
          <w:p w:rsidR="00B66C82" w:rsidRDefault="00B66C82" w:rsidP="00563817">
            <w:pPr>
              <w:pStyle w:val="TableParagraph"/>
              <w:spacing w:line="145" w:lineRule="exact"/>
              <w:ind w:left="2498" w:right="2440"/>
              <w:jc w:val="center"/>
              <w:rPr>
                <w:b/>
                <w:sz w:val="15"/>
              </w:rPr>
            </w:pPr>
            <w:r>
              <w:rPr>
                <w:b/>
                <w:sz w:val="15"/>
              </w:rPr>
              <w:t>Return to the text and response</w:t>
            </w:r>
          </w:p>
        </w:tc>
      </w:tr>
      <w:tr w:rsidR="00B66C82" w:rsidTr="005B4ED2">
        <w:trPr>
          <w:trHeight w:val="676"/>
        </w:trPr>
        <w:tc>
          <w:tcPr>
            <w:tcW w:w="2312" w:type="dxa"/>
          </w:tcPr>
          <w:p w:rsidR="00B66C82" w:rsidRDefault="00B66C82" w:rsidP="00563817">
            <w:pPr>
              <w:pStyle w:val="TableParagraph"/>
              <w:ind w:left="134" w:right="259"/>
              <w:rPr>
                <w:b/>
                <w:sz w:val="15"/>
              </w:rPr>
            </w:pPr>
            <w:r>
              <w:rPr>
                <w:b/>
                <w:sz w:val="15"/>
              </w:rPr>
              <w:t>Do the children have the opportunity to discuss the strategies they used?</w:t>
            </w:r>
          </w:p>
        </w:tc>
        <w:tc>
          <w:tcPr>
            <w:tcW w:w="2314" w:type="dxa"/>
            <w:shd w:val="clear" w:color="auto" w:fill="FFFFFF" w:themeFill="background1"/>
          </w:tcPr>
          <w:p w:rsidR="00B66C82" w:rsidRDefault="00B66C82" w:rsidP="00563817">
            <w:pPr>
              <w:pStyle w:val="TableParagraph"/>
              <w:ind w:left="133" w:right="136"/>
              <w:rPr>
                <w:sz w:val="15"/>
              </w:rPr>
            </w:pPr>
            <w:r>
              <w:rPr>
                <w:sz w:val="15"/>
              </w:rPr>
              <w:t>The children are not asked about the strategies they have used.</w:t>
            </w:r>
          </w:p>
        </w:tc>
        <w:tc>
          <w:tcPr>
            <w:tcW w:w="2314" w:type="dxa"/>
            <w:shd w:val="clear" w:color="auto" w:fill="DAEEF3" w:themeFill="accent5" w:themeFillTint="33"/>
          </w:tcPr>
          <w:p w:rsidR="00B66C82" w:rsidRDefault="00B66C82" w:rsidP="00563817">
            <w:pPr>
              <w:pStyle w:val="TableParagraph"/>
              <w:ind w:left="148" w:right="121"/>
              <w:rPr>
                <w:sz w:val="15"/>
              </w:rPr>
            </w:pPr>
            <w:r>
              <w:rPr>
                <w:sz w:val="15"/>
              </w:rPr>
              <w:t>The student asks children about the strategies they have used.</w:t>
            </w:r>
          </w:p>
        </w:tc>
        <w:tc>
          <w:tcPr>
            <w:tcW w:w="2314" w:type="dxa"/>
          </w:tcPr>
          <w:p w:rsidR="00B66C82" w:rsidRDefault="00B66C82" w:rsidP="00563817">
            <w:pPr>
              <w:pStyle w:val="TableParagraph"/>
              <w:ind w:left="147"/>
              <w:rPr>
                <w:sz w:val="15"/>
              </w:rPr>
            </w:pPr>
            <w:r>
              <w:rPr>
                <w:sz w:val="15"/>
              </w:rPr>
              <w:t>Children discuss the strategies they have used and are able to</w:t>
            </w:r>
          </w:p>
          <w:p w:rsidR="00B66C82" w:rsidRDefault="00B66C82" w:rsidP="00563817">
            <w:pPr>
              <w:pStyle w:val="TableParagraph"/>
              <w:spacing w:before="21" w:line="148" w:lineRule="exact"/>
              <w:ind w:left="147" w:right="564"/>
              <w:rPr>
                <w:sz w:val="15"/>
              </w:rPr>
            </w:pPr>
            <w:r>
              <w:rPr>
                <w:sz w:val="15"/>
              </w:rPr>
              <w:t>discuss which are more appropriate.</w:t>
            </w:r>
          </w:p>
        </w:tc>
      </w:tr>
      <w:tr w:rsidR="00B66C82" w:rsidTr="005B4ED2">
        <w:trPr>
          <w:trHeight w:val="1216"/>
        </w:trPr>
        <w:tc>
          <w:tcPr>
            <w:tcW w:w="2312" w:type="dxa"/>
          </w:tcPr>
          <w:p w:rsidR="00B66C82" w:rsidRDefault="00B66C82" w:rsidP="00563817">
            <w:pPr>
              <w:pStyle w:val="TableParagraph"/>
              <w:spacing w:line="247" w:lineRule="auto"/>
              <w:ind w:left="134" w:right="125"/>
              <w:rPr>
                <w:b/>
                <w:sz w:val="15"/>
              </w:rPr>
            </w:pPr>
            <w:r>
              <w:rPr>
                <w:b/>
                <w:sz w:val="15"/>
              </w:rPr>
              <w:t xml:space="preserve">Does the student encourage the children to reflect </w:t>
            </w:r>
            <w:proofErr w:type="gramStart"/>
            <w:r>
              <w:rPr>
                <w:b/>
                <w:sz w:val="15"/>
              </w:rPr>
              <w:t>on</w:t>
            </w:r>
            <w:proofErr w:type="gramEnd"/>
          </w:p>
          <w:p w:rsidR="00B66C82" w:rsidRDefault="00B66C82" w:rsidP="00563817">
            <w:pPr>
              <w:pStyle w:val="TableParagraph"/>
              <w:spacing w:line="237" w:lineRule="auto"/>
              <w:ind w:left="134" w:right="317"/>
              <w:rPr>
                <w:b/>
                <w:sz w:val="15"/>
              </w:rPr>
            </w:pPr>
            <w:r>
              <w:rPr>
                <w:b/>
                <w:sz w:val="15"/>
              </w:rPr>
              <w:t>what they have read and offer interpretations?</w:t>
            </w:r>
          </w:p>
        </w:tc>
        <w:tc>
          <w:tcPr>
            <w:tcW w:w="2314" w:type="dxa"/>
            <w:shd w:val="clear" w:color="auto" w:fill="FFFFFF" w:themeFill="background1"/>
          </w:tcPr>
          <w:p w:rsidR="00B66C82" w:rsidRDefault="00B66C82" w:rsidP="00563817">
            <w:pPr>
              <w:pStyle w:val="TableParagraph"/>
              <w:spacing w:line="244" w:lineRule="auto"/>
              <w:ind w:left="133" w:right="253"/>
              <w:rPr>
                <w:sz w:val="15"/>
              </w:rPr>
            </w:pPr>
            <w:r>
              <w:rPr>
                <w:sz w:val="15"/>
              </w:rPr>
              <w:t>The student has planned for discussion opportunities and helps children to talk about their reading.</w:t>
            </w:r>
          </w:p>
        </w:tc>
        <w:tc>
          <w:tcPr>
            <w:tcW w:w="2314" w:type="dxa"/>
            <w:shd w:val="clear" w:color="auto" w:fill="DAEEF3" w:themeFill="accent5" w:themeFillTint="33"/>
          </w:tcPr>
          <w:p w:rsidR="00B66C82" w:rsidRDefault="00B66C82" w:rsidP="00563817">
            <w:pPr>
              <w:pStyle w:val="TableParagraph"/>
              <w:spacing w:line="244" w:lineRule="auto"/>
              <w:ind w:left="148" w:right="87"/>
              <w:rPr>
                <w:sz w:val="15"/>
              </w:rPr>
            </w:pPr>
            <w:r>
              <w:rPr>
                <w:sz w:val="15"/>
              </w:rPr>
              <w:t>Student plans and models ways of responding to reading. Children are encouraged to engage in focused discussions.</w:t>
            </w:r>
          </w:p>
        </w:tc>
        <w:tc>
          <w:tcPr>
            <w:tcW w:w="2314" w:type="dxa"/>
          </w:tcPr>
          <w:p w:rsidR="00B66C82" w:rsidRDefault="00B66C82" w:rsidP="00563817">
            <w:pPr>
              <w:pStyle w:val="TableParagraph"/>
              <w:ind w:left="147" w:right="122"/>
              <w:rPr>
                <w:sz w:val="15"/>
              </w:rPr>
            </w:pPr>
            <w:r>
              <w:rPr>
                <w:sz w:val="15"/>
              </w:rPr>
              <w:t>Children are able to engage in debate about their reading offering evidence for their views</w:t>
            </w:r>
          </w:p>
          <w:p w:rsidR="00B66C82" w:rsidRDefault="00B66C82" w:rsidP="00563817">
            <w:pPr>
              <w:pStyle w:val="TableParagraph"/>
              <w:spacing w:line="230" w:lineRule="auto"/>
              <w:ind w:left="147" w:right="264"/>
              <w:rPr>
                <w:sz w:val="15"/>
              </w:rPr>
            </w:pPr>
            <w:r>
              <w:rPr>
                <w:sz w:val="15"/>
              </w:rPr>
              <w:t>Student plans for children to respond and differentiates appropriately.</w:t>
            </w:r>
          </w:p>
        </w:tc>
      </w:tr>
      <w:tr w:rsidR="00B66C82" w:rsidTr="005B4ED2">
        <w:trPr>
          <w:trHeight w:val="854"/>
        </w:trPr>
        <w:tc>
          <w:tcPr>
            <w:tcW w:w="2312" w:type="dxa"/>
          </w:tcPr>
          <w:p w:rsidR="00B66C82" w:rsidRDefault="00B66C82" w:rsidP="00563817">
            <w:pPr>
              <w:pStyle w:val="TableParagraph"/>
              <w:spacing w:line="154" w:lineRule="exact"/>
              <w:ind w:left="134"/>
              <w:rPr>
                <w:b/>
                <w:sz w:val="15"/>
              </w:rPr>
            </w:pPr>
            <w:r>
              <w:rPr>
                <w:b/>
                <w:sz w:val="15"/>
              </w:rPr>
              <w:t xml:space="preserve">Does the student ask </w:t>
            </w:r>
            <w:proofErr w:type="gramStart"/>
            <w:r>
              <w:rPr>
                <w:b/>
                <w:sz w:val="15"/>
              </w:rPr>
              <w:t>and</w:t>
            </w:r>
            <w:proofErr w:type="gramEnd"/>
          </w:p>
          <w:p w:rsidR="00B66C82" w:rsidRDefault="00B66C82" w:rsidP="00563817">
            <w:pPr>
              <w:pStyle w:val="TableParagraph"/>
              <w:spacing w:before="6" w:line="230" w:lineRule="auto"/>
              <w:ind w:left="134" w:right="284"/>
              <w:rPr>
                <w:b/>
                <w:sz w:val="15"/>
              </w:rPr>
            </w:pPr>
            <w:r>
              <w:rPr>
                <w:b/>
                <w:sz w:val="15"/>
              </w:rPr>
              <w:t>encourage children to ask higher order questions?</w:t>
            </w:r>
          </w:p>
        </w:tc>
        <w:tc>
          <w:tcPr>
            <w:tcW w:w="2314" w:type="dxa"/>
            <w:shd w:val="clear" w:color="auto" w:fill="FFFFFF" w:themeFill="background1"/>
          </w:tcPr>
          <w:p w:rsidR="00B66C82" w:rsidRDefault="00B66C82" w:rsidP="00563817">
            <w:pPr>
              <w:pStyle w:val="TableParagraph"/>
              <w:spacing w:line="154" w:lineRule="exact"/>
              <w:ind w:left="133"/>
              <w:rPr>
                <w:sz w:val="15"/>
              </w:rPr>
            </w:pPr>
            <w:r>
              <w:rPr>
                <w:sz w:val="15"/>
              </w:rPr>
              <w:t>The student uses a range of</w:t>
            </w:r>
          </w:p>
          <w:p w:rsidR="00B66C82" w:rsidRDefault="00B66C82" w:rsidP="00563817">
            <w:pPr>
              <w:pStyle w:val="TableParagraph"/>
              <w:spacing w:before="2"/>
              <w:ind w:left="133" w:right="461"/>
              <w:rPr>
                <w:sz w:val="15"/>
              </w:rPr>
            </w:pPr>
            <w:r>
              <w:rPr>
                <w:sz w:val="15"/>
              </w:rPr>
              <w:t>questions that encourage children to discuss their reading.</w:t>
            </w:r>
          </w:p>
        </w:tc>
        <w:tc>
          <w:tcPr>
            <w:tcW w:w="2314" w:type="dxa"/>
            <w:shd w:val="clear" w:color="auto" w:fill="DAEEF3" w:themeFill="accent5" w:themeFillTint="33"/>
          </w:tcPr>
          <w:p w:rsidR="00B66C82" w:rsidRDefault="00B66C82" w:rsidP="00563817">
            <w:pPr>
              <w:pStyle w:val="TableParagraph"/>
              <w:spacing w:line="154" w:lineRule="exact"/>
              <w:ind w:left="148"/>
              <w:rPr>
                <w:sz w:val="15"/>
              </w:rPr>
            </w:pPr>
            <w:r>
              <w:rPr>
                <w:sz w:val="15"/>
              </w:rPr>
              <w:t>The student uses a range of</w:t>
            </w:r>
          </w:p>
          <w:p w:rsidR="00B66C82" w:rsidRDefault="00B66C82" w:rsidP="00563817">
            <w:pPr>
              <w:pStyle w:val="TableParagraph"/>
              <w:spacing w:before="8" w:line="230" w:lineRule="auto"/>
              <w:ind w:left="148" w:right="121"/>
              <w:rPr>
                <w:sz w:val="15"/>
              </w:rPr>
            </w:pPr>
            <w:r>
              <w:rPr>
                <w:sz w:val="15"/>
              </w:rPr>
              <w:t>open ended questions and encourages children to so too.</w:t>
            </w:r>
          </w:p>
        </w:tc>
        <w:tc>
          <w:tcPr>
            <w:tcW w:w="2314" w:type="dxa"/>
          </w:tcPr>
          <w:p w:rsidR="00B66C82" w:rsidRDefault="00B66C82" w:rsidP="00563817">
            <w:pPr>
              <w:pStyle w:val="TableParagraph"/>
              <w:spacing w:line="154" w:lineRule="exact"/>
              <w:ind w:left="147"/>
              <w:rPr>
                <w:sz w:val="15"/>
              </w:rPr>
            </w:pPr>
            <w:r>
              <w:rPr>
                <w:sz w:val="15"/>
              </w:rPr>
              <w:t>Children ask high order</w:t>
            </w:r>
          </w:p>
          <w:p w:rsidR="00B66C82" w:rsidRDefault="00B66C82" w:rsidP="00563817">
            <w:pPr>
              <w:pStyle w:val="TableParagraph"/>
              <w:spacing w:before="2" w:line="242" w:lineRule="auto"/>
              <w:ind w:left="147" w:right="222"/>
              <w:rPr>
                <w:sz w:val="15"/>
              </w:rPr>
            </w:pPr>
            <w:r>
              <w:rPr>
                <w:sz w:val="15"/>
              </w:rPr>
              <w:t>questions independently and use these to develop their discussions and</w:t>
            </w:r>
          </w:p>
          <w:p w:rsidR="00B66C82" w:rsidRDefault="00B66C82" w:rsidP="00563817">
            <w:pPr>
              <w:pStyle w:val="TableParagraph"/>
              <w:spacing w:line="155" w:lineRule="exact"/>
              <w:ind w:left="147"/>
              <w:rPr>
                <w:sz w:val="15"/>
              </w:rPr>
            </w:pPr>
            <w:r>
              <w:rPr>
                <w:sz w:val="15"/>
              </w:rPr>
              <w:t>understanding.</w:t>
            </w:r>
          </w:p>
        </w:tc>
      </w:tr>
      <w:tr w:rsidR="00B66C82" w:rsidTr="005B4ED2">
        <w:trPr>
          <w:trHeight w:val="1021"/>
        </w:trPr>
        <w:tc>
          <w:tcPr>
            <w:tcW w:w="2312" w:type="dxa"/>
          </w:tcPr>
          <w:p w:rsidR="00B66C82" w:rsidRDefault="00B66C82" w:rsidP="00563817">
            <w:pPr>
              <w:pStyle w:val="TableParagraph"/>
              <w:spacing w:line="156" w:lineRule="exact"/>
              <w:ind w:left="134"/>
              <w:rPr>
                <w:b/>
                <w:sz w:val="15"/>
              </w:rPr>
            </w:pPr>
            <w:r>
              <w:rPr>
                <w:b/>
                <w:sz w:val="15"/>
              </w:rPr>
              <w:t xml:space="preserve">Are the children prepared </w:t>
            </w:r>
            <w:proofErr w:type="gramStart"/>
            <w:r>
              <w:rPr>
                <w:b/>
                <w:sz w:val="15"/>
              </w:rPr>
              <w:t>for</w:t>
            </w:r>
            <w:proofErr w:type="gramEnd"/>
          </w:p>
          <w:p w:rsidR="00B66C82" w:rsidRDefault="00B66C82" w:rsidP="00563817">
            <w:pPr>
              <w:pStyle w:val="TableParagraph"/>
              <w:ind w:left="134"/>
              <w:rPr>
                <w:b/>
                <w:sz w:val="15"/>
              </w:rPr>
            </w:pPr>
            <w:r>
              <w:rPr>
                <w:b/>
                <w:sz w:val="15"/>
              </w:rPr>
              <w:t>the next session?</w:t>
            </w:r>
          </w:p>
        </w:tc>
        <w:tc>
          <w:tcPr>
            <w:tcW w:w="2314" w:type="dxa"/>
            <w:shd w:val="clear" w:color="auto" w:fill="FFFFFF" w:themeFill="background1"/>
          </w:tcPr>
          <w:p w:rsidR="00B66C82" w:rsidRDefault="00B66C82" w:rsidP="00563817">
            <w:pPr>
              <w:pStyle w:val="TableParagraph"/>
              <w:spacing w:line="156" w:lineRule="exact"/>
              <w:ind w:left="133"/>
              <w:rPr>
                <w:sz w:val="15"/>
              </w:rPr>
            </w:pPr>
            <w:r>
              <w:rPr>
                <w:sz w:val="15"/>
              </w:rPr>
              <w:t>The session is a self-contained</w:t>
            </w:r>
          </w:p>
          <w:p w:rsidR="00B66C82" w:rsidRDefault="00B66C82" w:rsidP="00563817">
            <w:pPr>
              <w:pStyle w:val="TableParagraph"/>
              <w:spacing w:before="2"/>
              <w:ind w:left="133"/>
              <w:rPr>
                <w:sz w:val="15"/>
              </w:rPr>
            </w:pPr>
            <w:r>
              <w:rPr>
                <w:sz w:val="15"/>
              </w:rPr>
              <w:t>unit.</w:t>
            </w:r>
          </w:p>
        </w:tc>
        <w:tc>
          <w:tcPr>
            <w:tcW w:w="2314" w:type="dxa"/>
            <w:shd w:val="clear" w:color="auto" w:fill="DAEEF3" w:themeFill="accent5" w:themeFillTint="33"/>
          </w:tcPr>
          <w:p w:rsidR="00B66C82" w:rsidRDefault="00B66C82" w:rsidP="00563817">
            <w:pPr>
              <w:pStyle w:val="TableParagraph"/>
              <w:spacing w:line="156" w:lineRule="exact"/>
              <w:ind w:left="148"/>
              <w:rPr>
                <w:sz w:val="15"/>
              </w:rPr>
            </w:pPr>
            <w:r>
              <w:rPr>
                <w:sz w:val="15"/>
              </w:rPr>
              <w:t>Planning has ensured that</w:t>
            </w:r>
          </w:p>
          <w:p w:rsidR="00B66C82" w:rsidRDefault="00B66C82" w:rsidP="00563817">
            <w:pPr>
              <w:pStyle w:val="TableParagraph"/>
              <w:spacing w:before="4" w:line="237" w:lineRule="auto"/>
              <w:ind w:left="148" w:right="62"/>
              <w:rPr>
                <w:sz w:val="15"/>
              </w:rPr>
            </w:pPr>
            <w:r>
              <w:rPr>
                <w:sz w:val="15"/>
              </w:rPr>
              <w:t>progress is evident and the children know what they are going to do in the next session.</w:t>
            </w:r>
          </w:p>
        </w:tc>
        <w:tc>
          <w:tcPr>
            <w:tcW w:w="2314" w:type="dxa"/>
          </w:tcPr>
          <w:p w:rsidR="00B66C82" w:rsidRDefault="00B66C82" w:rsidP="00563817">
            <w:pPr>
              <w:pStyle w:val="TableParagraph"/>
              <w:spacing w:line="156" w:lineRule="exact"/>
              <w:ind w:left="147"/>
              <w:rPr>
                <w:sz w:val="15"/>
              </w:rPr>
            </w:pPr>
            <w:r>
              <w:rPr>
                <w:sz w:val="15"/>
              </w:rPr>
              <w:t>Next steps are planned for and</w:t>
            </w:r>
          </w:p>
          <w:p w:rsidR="00B66C82" w:rsidRDefault="00B66C82" w:rsidP="00563817">
            <w:pPr>
              <w:pStyle w:val="TableParagraph"/>
              <w:spacing w:before="4" w:line="237" w:lineRule="auto"/>
              <w:ind w:left="147" w:right="130"/>
              <w:rPr>
                <w:sz w:val="15"/>
              </w:rPr>
            </w:pPr>
            <w:r>
              <w:rPr>
                <w:sz w:val="15"/>
              </w:rPr>
              <w:t>shared with the children. They are clear about how their learning will develop and what</w:t>
            </w:r>
          </w:p>
          <w:p w:rsidR="00B66C82" w:rsidRDefault="00B66C82" w:rsidP="00563817">
            <w:pPr>
              <w:pStyle w:val="TableParagraph"/>
              <w:spacing w:before="33" w:line="152" w:lineRule="exact"/>
              <w:ind w:left="147" w:right="689"/>
              <w:rPr>
                <w:sz w:val="15"/>
              </w:rPr>
            </w:pPr>
            <w:r>
              <w:rPr>
                <w:sz w:val="15"/>
              </w:rPr>
              <w:t>they can do to ensure progress.</w:t>
            </w:r>
          </w:p>
        </w:tc>
      </w:tr>
      <w:tr w:rsidR="00B66C82" w:rsidTr="00B66C82">
        <w:trPr>
          <w:trHeight w:val="165"/>
        </w:trPr>
        <w:tc>
          <w:tcPr>
            <w:tcW w:w="9254" w:type="dxa"/>
            <w:gridSpan w:val="4"/>
          </w:tcPr>
          <w:p w:rsidR="00B66C82" w:rsidRDefault="00B66C82" w:rsidP="00563817">
            <w:pPr>
              <w:pStyle w:val="TableParagraph"/>
              <w:spacing w:line="145" w:lineRule="exact"/>
              <w:ind w:left="2498" w:right="2425"/>
              <w:jc w:val="center"/>
              <w:rPr>
                <w:b/>
                <w:sz w:val="15"/>
              </w:rPr>
            </w:pPr>
            <w:r>
              <w:rPr>
                <w:b/>
                <w:sz w:val="15"/>
              </w:rPr>
              <w:t>Throughout  the session</w:t>
            </w:r>
          </w:p>
        </w:tc>
      </w:tr>
      <w:tr w:rsidR="00B66C82" w:rsidTr="005B4ED2">
        <w:trPr>
          <w:trHeight w:val="688"/>
        </w:trPr>
        <w:tc>
          <w:tcPr>
            <w:tcW w:w="2312" w:type="dxa"/>
          </w:tcPr>
          <w:p w:rsidR="00B66C82" w:rsidRDefault="00B66C82" w:rsidP="00563817">
            <w:pPr>
              <w:pStyle w:val="TableParagraph"/>
              <w:spacing w:line="230" w:lineRule="auto"/>
              <w:ind w:left="134" w:right="167"/>
              <w:rPr>
                <w:b/>
                <w:sz w:val="15"/>
              </w:rPr>
            </w:pPr>
            <w:r>
              <w:rPr>
                <w:b/>
                <w:sz w:val="15"/>
              </w:rPr>
              <w:t>Are all children encouraged to contribute throughout?</w:t>
            </w:r>
          </w:p>
        </w:tc>
        <w:tc>
          <w:tcPr>
            <w:tcW w:w="2314" w:type="dxa"/>
            <w:shd w:val="clear" w:color="auto" w:fill="FFFFFF" w:themeFill="background1"/>
          </w:tcPr>
          <w:p w:rsidR="00B66C82" w:rsidRDefault="00B66C82" w:rsidP="00563817">
            <w:pPr>
              <w:pStyle w:val="TableParagraph"/>
              <w:spacing w:line="230" w:lineRule="auto"/>
              <w:ind w:left="133" w:right="444"/>
              <w:rPr>
                <w:sz w:val="15"/>
              </w:rPr>
            </w:pPr>
            <w:r>
              <w:rPr>
                <w:sz w:val="15"/>
              </w:rPr>
              <w:t>All of the children are encouraged to contribute.</w:t>
            </w:r>
          </w:p>
        </w:tc>
        <w:tc>
          <w:tcPr>
            <w:tcW w:w="2314" w:type="dxa"/>
            <w:shd w:val="clear" w:color="auto" w:fill="DAEEF3" w:themeFill="accent5" w:themeFillTint="33"/>
          </w:tcPr>
          <w:p w:rsidR="00B66C82" w:rsidRDefault="00B66C82" w:rsidP="00563817">
            <w:pPr>
              <w:pStyle w:val="TableParagraph"/>
              <w:ind w:left="148" w:right="277"/>
              <w:jc w:val="both"/>
              <w:rPr>
                <w:sz w:val="15"/>
              </w:rPr>
            </w:pPr>
            <w:r>
              <w:rPr>
                <w:sz w:val="15"/>
              </w:rPr>
              <w:t>Children are encouraged to contribute at an appropriate level.</w:t>
            </w:r>
          </w:p>
        </w:tc>
        <w:tc>
          <w:tcPr>
            <w:tcW w:w="2314" w:type="dxa"/>
          </w:tcPr>
          <w:p w:rsidR="00B66C82" w:rsidRDefault="00B66C82" w:rsidP="00563817">
            <w:pPr>
              <w:pStyle w:val="TableParagraph"/>
              <w:ind w:left="147"/>
              <w:rPr>
                <w:sz w:val="15"/>
              </w:rPr>
            </w:pPr>
            <w:r>
              <w:rPr>
                <w:sz w:val="15"/>
              </w:rPr>
              <w:t>Children are encouraged to contribute at their level with</w:t>
            </w:r>
          </w:p>
          <w:p w:rsidR="00B66C82" w:rsidRDefault="00B66C82" w:rsidP="00563817">
            <w:pPr>
              <w:pStyle w:val="TableParagraph"/>
              <w:spacing w:before="11" w:line="160" w:lineRule="exact"/>
              <w:ind w:left="147" w:right="214"/>
              <w:rPr>
                <w:sz w:val="15"/>
              </w:rPr>
            </w:pPr>
            <w:r>
              <w:rPr>
                <w:sz w:val="15"/>
              </w:rPr>
              <w:t>appropriate differentiation for the less able and more able.</w:t>
            </w:r>
          </w:p>
        </w:tc>
      </w:tr>
      <w:tr w:rsidR="00B66C82" w:rsidTr="005B4ED2">
        <w:trPr>
          <w:trHeight w:val="856"/>
        </w:trPr>
        <w:tc>
          <w:tcPr>
            <w:tcW w:w="2312" w:type="dxa"/>
          </w:tcPr>
          <w:p w:rsidR="00B66C82" w:rsidRDefault="00B66C82" w:rsidP="00563817">
            <w:pPr>
              <w:pStyle w:val="TableParagraph"/>
              <w:spacing w:line="237" w:lineRule="auto"/>
              <w:ind w:left="134" w:right="325"/>
              <w:rPr>
                <w:b/>
                <w:sz w:val="15"/>
              </w:rPr>
            </w:pPr>
            <w:r>
              <w:rPr>
                <w:b/>
                <w:sz w:val="15"/>
              </w:rPr>
              <w:t>Does the student give feedback on success and areas for development?</w:t>
            </w:r>
          </w:p>
        </w:tc>
        <w:tc>
          <w:tcPr>
            <w:tcW w:w="2314" w:type="dxa"/>
            <w:shd w:val="clear" w:color="auto" w:fill="FFFFFF" w:themeFill="background1"/>
          </w:tcPr>
          <w:p w:rsidR="00B66C82" w:rsidRDefault="00B66C82" w:rsidP="00563817">
            <w:pPr>
              <w:pStyle w:val="TableParagraph"/>
              <w:spacing w:before="2" w:line="237" w:lineRule="auto"/>
              <w:ind w:left="133" w:right="86"/>
              <w:rPr>
                <w:sz w:val="15"/>
              </w:rPr>
            </w:pPr>
            <w:r>
              <w:rPr>
                <w:sz w:val="15"/>
              </w:rPr>
              <w:t>Student is aware that feedback needs to be given and praises children’s success in reading.</w:t>
            </w:r>
          </w:p>
        </w:tc>
        <w:tc>
          <w:tcPr>
            <w:tcW w:w="2314" w:type="dxa"/>
            <w:shd w:val="clear" w:color="auto" w:fill="DAEEF3" w:themeFill="accent5" w:themeFillTint="33"/>
          </w:tcPr>
          <w:p w:rsidR="00B66C82" w:rsidRDefault="00B66C82" w:rsidP="00563817">
            <w:pPr>
              <w:pStyle w:val="TableParagraph"/>
              <w:spacing w:line="237" w:lineRule="auto"/>
              <w:ind w:left="148" w:right="71"/>
              <w:rPr>
                <w:sz w:val="15"/>
              </w:rPr>
            </w:pPr>
            <w:r>
              <w:rPr>
                <w:sz w:val="15"/>
              </w:rPr>
              <w:t>Student gives individualised on children’s reading, comprehension and discussion contributions.</w:t>
            </w:r>
          </w:p>
        </w:tc>
        <w:tc>
          <w:tcPr>
            <w:tcW w:w="2314" w:type="dxa"/>
          </w:tcPr>
          <w:p w:rsidR="00B66C82" w:rsidRDefault="00B66C82" w:rsidP="00563817">
            <w:pPr>
              <w:pStyle w:val="TableParagraph"/>
              <w:spacing w:line="237" w:lineRule="auto"/>
              <w:ind w:left="147" w:right="72"/>
              <w:rPr>
                <w:sz w:val="15"/>
              </w:rPr>
            </w:pPr>
            <w:r>
              <w:rPr>
                <w:sz w:val="15"/>
              </w:rPr>
              <w:t>Feedback/success for development is a key aspect of the session. It is clearly linked to AFL and next steps.</w:t>
            </w:r>
          </w:p>
        </w:tc>
      </w:tr>
      <w:tr w:rsidR="00B66C82" w:rsidTr="005B4ED2">
        <w:trPr>
          <w:trHeight w:val="856"/>
        </w:trPr>
        <w:tc>
          <w:tcPr>
            <w:tcW w:w="2312" w:type="dxa"/>
          </w:tcPr>
          <w:p w:rsidR="00B66C82" w:rsidRDefault="00B66C82" w:rsidP="00563817">
            <w:pPr>
              <w:pStyle w:val="TableParagraph"/>
              <w:spacing w:line="166" w:lineRule="exact"/>
              <w:ind w:left="134"/>
              <w:rPr>
                <w:b/>
                <w:sz w:val="15"/>
              </w:rPr>
            </w:pPr>
            <w:r>
              <w:rPr>
                <w:b/>
                <w:sz w:val="15"/>
              </w:rPr>
              <w:t>Class management</w:t>
            </w:r>
          </w:p>
        </w:tc>
        <w:tc>
          <w:tcPr>
            <w:tcW w:w="2314" w:type="dxa"/>
            <w:shd w:val="clear" w:color="auto" w:fill="FFFFFF" w:themeFill="background1"/>
          </w:tcPr>
          <w:p w:rsidR="00B66C82" w:rsidRDefault="00B66C82" w:rsidP="00563817">
            <w:pPr>
              <w:pStyle w:val="TableParagraph"/>
              <w:spacing w:line="232" w:lineRule="auto"/>
              <w:ind w:left="133" w:right="202"/>
              <w:rPr>
                <w:sz w:val="15"/>
              </w:rPr>
            </w:pPr>
            <w:r>
              <w:rPr>
                <w:sz w:val="15"/>
              </w:rPr>
              <w:t>The student manages the learning and behaviour of the group they are working with.</w:t>
            </w:r>
          </w:p>
        </w:tc>
        <w:tc>
          <w:tcPr>
            <w:tcW w:w="2314" w:type="dxa"/>
            <w:shd w:val="clear" w:color="auto" w:fill="DAEEF3" w:themeFill="accent5" w:themeFillTint="33"/>
          </w:tcPr>
          <w:p w:rsidR="00B66C82" w:rsidRDefault="00B66C82" w:rsidP="00563817">
            <w:pPr>
              <w:pStyle w:val="TableParagraph"/>
              <w:spacing w:line="232" w:lineRule="auto"/>
              <w:ind w:left="148" w:right="171"/>
              <w:rPr>
                <w:sz w:val="15"/>
              </w:rPr>
            </w:pPr>
            <w:r>
              <w:rPr>
                <w:sz w:val="15"/>
              </w:rPr>
              <w:t>The student aware of what all groups of children are doing and is able to monitor and manage their learning and behaviour.</w:t>
            </w:r>
          </w:p>
        </w:tc>
        <w:tc>
          <w:tcPr>
            <w:tcW w:w="2314" w:type="dxa"/>
          </w:tcPr>
          <w:p w:rsidR="00B66C82" w:rsidRDefault="00B66C82" w:rsidP="00563817">
            <w:pPr>
              <w:pStyle w:val="TableParagraph"/>
              <w:spacing w:line="237" w:lineRule="auto"/>
              <w:ind w:left="147" w:right="130"/>
              <w:rPr>
                <w:sz w:val="15"/>
              </w:rPr>
            </w:pPr>
            <w:r>
              <w:rPr>
                <w:sz w:val="15"/>
              </w:rPr>
              <w:t>The student has planned for the learning of all children and is able to assess all children’s learning.</w:t>
            </w:r>
          </w:p>
        </w:tc>
      </w:tr>
      <w:tr w:rsidR="00B66C82" w:rsidTr="005B4ED2">
        <w:trPr>
          <w:trHeight w:val="165"/>
        </w:trPr>
        <w:tc>
          <w:tcPr>
            <w:tcW w:w="2312" w:type="dxa"/>
          </w:tcPr>
          <w:p w:rsidR="00B66C82" w:rsidRDefault="00B66C82" w:rsidP="00563817">
            <w:pPr>
              <w:pStyle w:val="TableParagraph"/>
              <w:spacing w:line="142" w:lineRule="exact"/>
              <w:ind w:left="134"/>
              <w:rPr>
                <w:b/>
                <w:sz w:val="15"/>
              </w:rPr>
            </w:pPr>
            <w:r>
              <w:rPr>
                <w:b/>
                <w:sz w:val="15"/>
              </w:rPr>
              <w:t>Other comments:</w:t>
            </w: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p w:rsidR="00307635" w:rsidRDefault="00307635" w:rsidP="00563817">
            <w:pPr>
              <w:pStyle w:val="TableParagraph"/>
              <w:spacing w:line="142" w:lineRule="exact"/>
              <w:ind w:left="134"/>
              <w:rPr>
                <w:b/>
                <w:sz w:val="15"/>
              </w:rPr>
            </w:pPr>
          </w:p>
        </w:tc>
        <w:tc>
          <w:tcPr>
            <w:tcW w:w="6942" w:type="dxa"/>
            <w:gridSpan w:val="3"/>
            <w:shd w:val="clear" w:color="auto" w:fill="DAEEF3" w:themeFill="accent5" w:themeFillTint="33"/>
          </w:tcPr>
          <w:p w:rsidR="00B66C82" w:rsidRDefault="00B66C82" w:rsidP="00563817">
            <w:pPr>
              <w:pStyle w:val="TableParagraph"/>
              <w:rPr>
                <w:rFonts w:ascii="Times New Roman"/>
                <w:sz w:val="10"/>
              </w:rPr>
            </w:pPr>
            <w:bookmarkStart w:id="0" w:name="_GoBack"/>
            <w:bookmarkEnd w:id="0"/>
          </w:p>
        </w:tc>
      </w:tr>
    </w:tbl>
    <w:p w:rsidR="00B66C82" w:rsidRDefault="00B66C82" w:rsidP="00B66C82">
      <w:pPr>
        <w:pStyle w:val="BodyText"/>
        <w:rPr>
          <w:sz w:val="20"/>
        </w:rPr>
      </w:pPr>
    </w:p>
    <w:p w:rsidR="00B66C82" w:rsidRDefault="00B66C82" w:rsidP="00B66C82">
      <w:pPr>
        <w:pStyle w:val="BodyText"/>
        <w:rPr>
          <w:sz w:val="20"/>
        </w:rPr>
      </w:pPr>
    </w:p>
    <w:p w:rsidR="003B1B1B" w:rsidRDefault="003B1B1B"/>
    <w:sectPr w:rsidR="003B1B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C82"/>
    <w:rsid w:val="00307635"/>
    <w:rsid w:val="003B1B1B"/>
    <w:rsid w:val="003E68A9"/>
    <w:rsid w:val="00506796"/>
    <w:rsid w:val="005B4ED2"/>
    <w:rsid w:val="007E42CA"/>
    <w:rsid w:val="00B66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07CB67-FA19-4BAA-932A-E13F2065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66C82"/>
    <w:pPr>
      <w:widowControl w:val="0"/>
      <w:autoSpaceDE w:val="0"/>
      <w:autoSpaceDN w:val="0"/>
      <w:spacing w:after="0" w:line="240" w:lineRule="auto"/>
    </w:pPr>
    <w:rPr>
      <w:rFonts w:ascii="Arial" w:eastAsia="Arial" w:hAnsi="Arial" w:cs="Arial"/>
      <w:lang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66C82"/>
    <w:rPr>
      <w:sz w:val="16"/>
      <w:szCs w:val="16"/>
    </w:rPr>
  </w:style>
  <w:style w:type="character" w:customStyle="1" w:styleId="BodyTextChar">
    <w:name w:val="Body Text Char"/>
    <w:basedOn w:val="DefaultParagraphFont"/>
    <w:link w:val="BodyText"/>
    <w:uiPriority w:val="1"/>
    <w:rsid w:val="00B66C82"/>
    <w:rPr>
      <w:rFonts w:ascii="Arial" w:eastAsia="Arial" w:hAnsi="Arial" w:cs="Arial"/>
      <w:sz w:val="16"/>
      <w:szCs w:val="16"/>
      <w:lang w:eastAsia="en-GB" w:bidi="en-GB"/>
    </w:rPr>
  </w:style>
  <w:style w:type="paragraph" w:customStyle="1" w:styleId="TableParagraph">
    <w:name w:val="Table Paragraph"/>
    <w:basedOn w:val="Normal"/>
    <w:uiPriority w:val="1"/>
    <w:qFormat/>
    <w:rsid w:val="00B66C82"/>
  </w:style>
  <w:style w:type="paragraph" w:styleId="BalloonText">
    <w:name w:val="Balloon Text"/>
    <w:basedOn w:val="Normal"/>
    <w:link w:val="BalloonTextChar"/>
    <w:uiPriority w:val="99"/>
    <w:semiHidden/>
    <w:unhideWhenUsed/>
    <w:rsid w:val="005067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6796"/>
    <w:rPr>
      <w:rFonts w:ascii="Segoe UI" w:eastAsia="Arial" w:hAnsi="Segoe UI" w:cs="Segoe UI"/>
      <w:sz w:val="18"/>
      <w:szCs w:val="18"/>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Cumbria</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SELRuston</dc:creator>
  <cp:keywords/>
  <dc:description/>
  <cp:lastModifiedBy>A Whittingham</cp:lastModifiedBy>
  <cp:revision>2</cp:revision>
  <cp:lastPrinted>2021-10-12T12:59:00Z</cp:lastPrinted>
  <dcterms:created xsi:type="dcterms:W3CDTF">2022-01-14T10:29:00Z</dcterms:created>
  <dcterms:modified xsi:type="dcterms:W3CDTF">2022-01-14T10:29:00Z</dcterms:modified>
</cp:coreProperties>
</file>